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7EDBE9E1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D40343">
        <w:rPr>
          <w:rStyle w:val="FontStyle28"/>
          <w:rFonts w:asciiTheme="minorHAnsi" w:hAnsiTheme="minorHAnsi" w:cstheme="minorHAnsi"/>
          <w:sz w:val="22"/>
          <w:szCs w:val="22"/>
        </w:rPr>
        <w:t>Nagranie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audialne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utworu Grażyny Bacewicz - IV Symfonia -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4E111F6C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</w:t>
      </w:r>
      <w:r w:rsidR="009D6E59">
        <w:rPr>
          <w:rFonts w:asciiTheme="minorHAnsi" w:hAnsiTheme="minorHAnsi" w:cstheme="minorHAnsi"/>
          <w:bCs/>
          <w:lang w:eastAsia="pl-PL"/>
        </w:rPr>
        <w:t>ej</w:t>
      </w:r>
      <w:r w:rsidR="00E80040">
        <w:rPr>
          <w:rFonts w:asciiTheme="minorHAnsi" w:hAnsiTheme="minorHAnsi" w:cstheme="minorHAnsi"/>
          <w:bCs/>
          <w:lang w:eastAsia="pl-PL"/>
        </w:rPr>
        <w:t xml:space="preserve"> rejestracji audialn</w:t>
      </w:r>
      <w:r w:rsidR="009D6E59">
        <w:rPr>
          <w:rFonts w:asciiTheme="minorHAnsi" w:hAnsiTheme="minorHAnsi" w:cstheme="minorHAnsi"/>
          <w:bCs/>
          <w:lang w:eastAsia="pl-PL"/>
        </w:rPr>
        <w:t>ej utworu</w:t>
      </w:r>
      <w:r w:rsidR="009D6E59" w:rsidRP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Grażyny Bacewicz - IV Symfonia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53F40AB1" w14:textId="1DFAC797" w:rsidR="002F774F" w:rsidRPr="00700F26" w:rsidRDefault="002F774F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D1573D4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D6E59">
        <w:rPr>
          <w:rFonts w:asciiTheme="minorHAnsi" w:hAnsiTheme="minorHAnsi" w:cstheme="minorHAnsi"/>
          <w:lang w:eastAsia="pl-PL"/>
        </w:rPr>
        <w:t>29 czerwca</w:t>
      </w:r>
      <w:r w:rsidR="00EB00B7">
        <w:rPr>
          <w:rFonts w:asciiTheme="minorHAnsi" w:hAnsiTheme="minorHAnsi" w:cstheme="minorHAnsi"/>
          <w:lang w:eastAsia="pl-PL"/>
        </w:rPr>
        <w:t xml:space="preserve">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A5E05" w14:textId="77777777" w:rsidR="00367338" w:rsidRDefault="00367338" w:rsidP="00FD05A6">
      <w:pPr>
        <w:spacing w:after="0" w:line="240" w:lineRule="auto"/>
      </w:pPr>
      <w:r>
        <w:separator/>
      </w:r>
    </w:p>
  </w:endnote>
  <w:endnote w:type="continuationSeparator" w:id="0">
    <w:p w14:paraId="542B7367" w14:textId="77777777" w:rsidR="00367338" w:rsidRDefault="00367338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AE54E" w14:textId="77777777" w:rsidR="00367338" w:rsidRDefault="00367338" w:rsidP="00FD05A6">
      <w:pPr>
        <w:spacing w:after="0" w:line="240" w:lineRule="auto"/>
      </w:pPr>
      <w:r>
        <w:separator/>
      </w:r>
    </w:p>
  </w:footnote>
  <w:footnote w:type="continuationSeparator" w:id="0">
    <w:p w14:paraId="524E706C" w14:textId="77777777" w:rsidR="00367338" w:rsidRDefault="00367338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560F03CB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9D6E59">
      <w:rPr>
        <w:rFonts w:asciiTheme="minorHAnsi" w:hAnsiTheme="minorHAnsi" w:cstheme="minorHAnsi"/>
        <w:i/>
        <w:sz w:val="20"/>
        <w:szCs w:val="20"/>
      </w:rPr>
      <w:t>Referencyjny: ZZP.261.DK.3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873F72">
      <w:rPr>
        <w:rFonts w:asciiTheme="minorHAnsi" w:hAnsiTheme="minorHAnsi" w:cstheme="minorHAnsi"/>
        <w:sz w:val="20"/>
        <w:szCs w:val="20"/>
      </w:rPr>
      <w:t>26.04</w:t>
    </w:r>
    <w:r w:rsidR="00436A19" w:rsidRPr="00436A19">
      <w:rPr>
        <w:rFonts w:asciiTheme="minorHAnsi" w:hAnsiTheme="minorHAnsi" w:cstheme="minorHAnsi"/>
        <w:sz w:val="20"/>
        <w:szCs w:val="20"/>
      </w:rPr>
      <w:t>.2018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420F3"/>
    <w:rsid w:val="0034582F"/>
    <w:rsid w:val="00367338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73F72"/>
    <w:rsid w:val="008A139E"/>
    <w:rsid w:val="008C4765"/>
    <w:rsid w:val="00912246"/>
    <w:rsid w:val="00973132"/>
    <w:rsid w:val="009769DC"/>
    <w:rsid w:val="009D6E59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27D1B"/>
    <w:rsid w:val="00D32189"/>
    <w:rsid w:val="00D40343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4E0AE584-5DFD-46F3-900E-DEEA7BE0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23</cp:revision>
  <cp:lastPrinted>2017-12-28T08:45:00Z</cp:lastPrinted>
  <dcterms:created xsi:type="dcterms:W3CDTF">2017-12-21T12:01:00Z</dcterms:created>
  <dcterms:modified xsi:type="dcterms:W3CDTF">2018-06-22T11:52:00Z</dcterms:modified>
</cp:coreProperties>
</file>