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5959" w14:textId="355517E5" w:rsidR="00FC1938" w:rsidRPr="00852D92" w:rsidRDefault="00FC1938" w:rsidP="00852D92">
      <w:pPr>
        <w:spacing w:after="0"/>
        <w:rPr>
          <w:rFonts w:ascii="Arial" w:hAnsi="Arial" w:cs="Arial"/>
          <w:sz w:val="20"/>
          <w:szCs w:val="20"/>
        </w:rPr>
      </w:pPr>
      <w:r w:rsidRPr="00FC1938">
        <w:rPr>
          <w:rFonts w:ascii="Arial" w:hAnsi="Arial" w:cs="Arial"/>
          <w:sz w:val="20"/>
          <w:szCs w:val="20"/>
        </w:rPr>
        <w:t>ZZP.261.30.2018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667043">
        <w:rPr>
          <w:rFonts w:ascii="Arial" w:hAnsi="Arial" w:cs="Arial"/>
          <w:sz w:val="20"/>
          <w:szCs w:val="20"/>
        </w:rPr>
        <w:tab/>
      </w:r>
      <w:r w:rsidR="0005190B">
        <w:rPr>
          <w:rFonts w:ascii="Arial" w:hAnsi="Arial" w:cs="Arial"/>
          <w:sz w:val="20"/>
          <w:szCs w:val="20"/>
        </w:rPr>
        <w:t>ZMIENIONY</w:t>
      </w:r>
      <w:r w:rsidR="003A0A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3.1 do SIWZ</w:t>
      </w:r>
    </w:p>
    <w:p w14:paraId="2C9AF5F1" w14:textId="5382936D" w:rsidR="00852D92" w:rsidRDefault="00E941AA" w:rsidP="00852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2E3A">
        <w:rPr>
          <w:rFonts w:ascii="Arial" w:hAnsi="Arial" w:cs="Arial"/>
          <w:b/>
          <w:sz w:val="20"/>
          <w:szCs w:val="20"/>
        </w:rPr>
        <w:t>Formularz cenowy /Zadanie 1</w:t>
      </w:r>
      <w:r w:rsidR="003A0AE2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14:paraId="2349EAE0" w14:textId="77777777" w:rsidR="00852D92" w:rsidRPr="00852D92" w:rsidRDefault="00852D92" w:rsidP="00852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41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58"/>
        <w:gridCol w:w="1135"/>
        <w:gridCol w:w="1135"/>
        <w:gridCol w:w="1320"/>
        <w:gridCol w:w="1374"/>
        <w:gridCol w:w="1699"/>
        <w:gridCol w:w="1702"/>
        <w:gridCol w:w="1845"/>
        <w:gridCol w:w="1699"/>
        <w:gridCol w:w="1702"/>
      </w:tblGrid>
      <w:tr w:rsidR="00852D92" w:rsidRPr="00A32E3A" w14:paraId="0994996C" w14:textId="0550056F" w:rsidTr="00087988">
        <w:trPr>
          <w:trHeight w:val="426"/>
        </w:trPr>
        <w:tc>
          <w:tcPr>
            <w:tcW w:w="514" w:type="pct"/>
            <w:shd w:val="pct5" w:color="auto" w:fill="auto"/>
            <w:vAlign w:val="center"/>
          </w:tcPr>
          <w:p w14:paraId="15130117" w14:textId="77777777" w:rsidR="00670679" w:rsidRPr="002715BC" w:rsidRDefault="00670679" w:rsidP="00787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2715BC">
              <w:rPr>
                <w:rFonts w:ascii="Arial" w:hAnsi="Arial" w:cs="Arial"/>
                <w:b/>
                <w:sz w:val="16"/>
                <w:szCs w:val="16"/>
              </w:rPr>
              <w:t>ytuł</w:t>
            </w:r>
          </w:p>
        </w:tc>
        <w:tc>
          <w:tcPr>
            <w:tcW w:w="374" w:type="pct"/>
            <w:shd w:val="pct5" w:color="auto" w:fill="auto"/>
            <w:vAlign w:val="center"/>
          </w:tcPr>
          <w:p w14:paraId="151D8827" w14:textId="77777777" w:rsidR="00670679" w:rsidRPr="002715BC" w:rsidRDefault="00670679" w:rsidP="00BD20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>Kwartalnik</w:t>
            </w:r>
          </w:p>
        </w:tc>
        <w:tc>
          <w:tcPr>
            <w:tcW w:w="374" w:type="pct"/>
            <w:shd w:val="pct5" w:color="auto" w:fill="auto"/>
            <w:vAlign w:val="center"/>
          </w:tcPr>
          <w:p w14:paraId="28FD0DDF" w14:textId="77777777" w:rsidR="00670679" w:rsidRPr="002715BC" w:rsidRDefault="00670679" w:rsidP="00BD20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>Książka 1</w:t>
            </w:r>
          </w:p>
        </w:tc>
        <w:tc>
          <w:tcPr>
            <w:tcW w:w="435" w:type="pct"/>
            <w:shd w:val="pct5" w:color="auto" w:fill="auto"/>
            <w:vAlign w:val="center"/>
          </w:tcPr>
          <w:p w14:paraId="0F09E55A" w14:textId="77777777" w:rsidR="00670679" w:rsidRPr="002715BC" w:rsidRDefault="00670679" w:rsidP="00BD20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>Książka 2</w:t>
            </w:r>
          </w:p>
        </w:tc>
        <w:tc>
          <w:tcPr>
            <w:tcW w:w="453" w:type="pct"/>
            <w:shd w:val="pct5" w:color="auto" w:fill="auto"/>
            <w:vAlign w:val="center"/>
          </w:tcPr>
          <w:p w14:paraId="09B07029" w14:textId="77777777" w:rsidR="00670679" w:rsidRPr="002715BC" w:rsidRDefault="00670679" w:rsidP="00BD20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>Książka 3</w:t>
            </w:r>
          </w:p>
        </w:tc>
        <w:tc>
          <w:tcPr>
            <w:tcW w:w="560" w:type="pct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EE1CA" w14:textId="2A1D10D8" w:rsidR="00670679" w:rsidRPr="002715BC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FEF3E6C" w14:textId="33F5D45F" w:rsidR="00670679" w:rsidRPr="002715BC" w:rsidRDefault="00670679" w:rsidP="00667043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shd w:val="pct5" w:color="auto" w:fill="auto"/>
            <w:vAlign w:val="center"/>
          </w:tcPr>
          <w:p w14:paraId="79573570" w14:textId="77777777" w:rsidR="00670679" w:rsidRDefault="00670679" w:rsidP="000377C5">
            <w:pPr>
              <w:ind w:left="313"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 xml:space="preserve">Wkładka do </w:t>
            </w:r>
          </w:p>
          <w:p w14:paraId="50CB8CCA" w14:textId="262F22CF" w:rsidR="00670679" w:rsidRDefault="00670679" w:rsidP="000377C5">
            <w:pPr>
              <w:ind w:left="313"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b/>
                <w:sz w:val="16"/>
                <w:szCs w:val="16"/>
              </w:rPr>
              <w:t>kwartalnika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F7300B" w14:textId="77777777" w:rsidR="000377C5" w:rsidRDefault="00670679" w:rsidP="000377C5">
            <w:pPr>
              <w:ind w:left="313" w:right="-4781"/>
              <w:rPr>
                <w:rFonts w:ascii="Arial" w:hAnsi="Arial" w:cs="Arial"/>
                <w:i/>
                <w:sz w:val="16"/>
                <w:szCs w:val="16"/>
              </w:rPr>
            </w:pPr>
            <w:r w:rsidRPr="002715BC">
              <w:rPr>
                <w:rFonts w:ascii="Arial" w:hAnsi="Arial" w:cs="Arial"/>
                <w:i/>
                <w:sz w:val="16"/>
                <w:szCs w:val="16"/>
              </w:rPr>
              <w:t xml:space="preserve">(zamówienie </w:t>
            </w:r>
          </w:p>
          <w:p w14:paraId="2BE50E8E" w14:textId="096F46AE" w:rsidR="00670679" w:rsidRPr="002715BC" w:rsidRDefault="00670679" w:rsidP="000377C5">
            <w:pPr>
              <w:ind w:left="313"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2715BC">
              <w:rPr>
                <w:rFonts w:ascii="Arial" w:hAnsi="Arial" w:cs="Arial"/>
                <w:i/>
                <w:sz w:val="16"/>
                <w:szCs w:val="16"/>
              </w:rPr>
              <w:t>opcjonalne)</w:t>
            </w:r>
          </w:p>
        </w:tc>
        <w:tc>
          <w:tcPr>
            <w:tcW w:w="560" w:type="pct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D6C2A04" w14:textId="7AAEDFBD" w:rsidR="00670679" w:rsidRPr="002715BC" w:rsidRDefault="00670679" w:rsidP="00404F2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9ED150A" w14:textId="395E88B2" w:rsidR="00670679" w:rsidRPr="00404F27" w:rsidRDefault="00670679" w:rsidP="00404F27">
            <w:pPr>
              <w:ind w:right="-478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087988" w:rsidRPr="00A32E3A" w14:paraId="0D10A35B" w14:textId="474D16CB" w:rsidTr="00087988">
        <w:trPr>
          <w:trHeight w:val="358"/>
        </w:trPr>
        <w:tc>
          <w:tcPr>
            <w:tcW w:w="514" w:type="pct"/>
          </w:tcPr>
          <w:p w14:paraId="24CE8007" w14:textId="77777777" w:rsidR="00670679" w:rsidRPr="00852D92" w:rsidRDefault="00670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Format netto</w:t>
            </w:r>
          </w:p>
        </w:tc>
        <w:tc>
          <w:tcPr>
            <w:tcW w:w="374" w:type="pct"/>
          </w:tcPr>
          <w:p w14:paraId="21126470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165 x 240 mm</w:t>
            </w:r>
          </w:p>
          <w:p w14:paraId="59A3D2A2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374" w:type="pct"/>
          </w:tcPr>
          <w:p w14:paraId="7CD488A9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165 x 240 mm</w:t>
            </w:r>
          </w:p>
          <w:p w14:paraId="008BA63F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435" w:type="pct"/>
          </w:tcPr>
          <w:p w14:paraId="08757344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165 x 240 mm</w:t>
            </w:r>
          </w:p>
          <w:p w14:paraId="1CD3A9E9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453" w:type="pct"/>
          </w:tcPr>
          <w:p w14:paraId="7F2A0314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165 x 240 mm</w:t>
            </w:r>
          </w:p>
          <w:p w14:paraId="09C51E00" w14:textId="77777777" w:rsidR="00670679" w:rsidRPr="00852D92" w:rsidRDefault="00670679" w:rsidP="00BD203B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65BA5B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45316FE2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6A1CAE4E" w14:textId="083A71EE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165 x 240 mm</w:t>
            </w:r>
          </w:p>
          <w:p w14:paraId="6957CB0A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68151D44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737054BE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56D93E2F" w14:textId="376FE58D" w:rsidTr="00087988">
        <w:trPr>
          <w:trHeight w:val="553"/>
        </w:trPr>
        <w:tc>
          <w:tcPr>
            <w:tcW w:w="514" w:type="pct"/>
          </w:tcPr>
          <w:p w14:paraId="525791E1" w14:textId="77777777" w:rsidR="00670679" w:rsidRPr="00852D92" w:rsidRDefault="00670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Nakład</w:t>
            </w:r>
          </w:p>
        </w:tc>
        <w:tc>
          <w:tcPr>
            <w:tcW w:w="374" w:type="pct"/>
          </w:tcPr>
          <w:p w14:paraId="04844AF2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9000 (słownie: dziewięć tysięcy)</w:t>
            </w:r>
          </w:p>
        </w:tc>
        <w:tc>
          <w:tcPr>
            <w:tcW w:w="374" w:type="pct"/>
          </w:tcPr>
          <w:p w14:paraId="623BD019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9000 (słownie: dziewięć tysięcy)</w:t>
            </w:r>
          </w:p>
        </w:tc>
        <w:tc>
          <w:tcPr>
            <w:tcW w:w="435" w:type="pct"/>
          </w:tcPr>
          <w:p w14:paraId="2BAB330A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9000 (słownie: dziewięć tysięcy)</w:t>
            </w:r>
          </w:p>
        </w:tc>
        <w:tc>
          <w:tcPr>
            <w:tcW w:w="453" w:type="pct"/>
          </w:tcPr>
          <w:p w14:paraId="61D1C5F2" w14:textId="77777777" w:rsidR="00670679" w:rsidRPr="00852D92" w:rsidRDefault="00670679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9000 (słownie: dziewięć tysięcy)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F18487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0CCC0019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453E94CE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9000 (słownie: dziewięć </w:t>
            </w:r>
          </w:p>
          <w:p w14:paraId="47A3C169" w14:textId="558E0ABB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tysięcy)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703FB395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5AC614AF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269BE16C" w14:textId="7C145BD5" w:rsidTr="00087988">
        <w:trPr>
          <w:trHeight w:val="347"/>
        </w:trPr>
        <w:tc>
          <w:tcPr>
            <w:tcW w:w="514" w:type="pct"/>
          </w:tcPr>
          <w:p w14:paraId="67337002" w14:textId="77777777" w:rsidR="00670679" w:rsidRPr="00852D92" w:rsidRDefault="00670679" w:rsidP="00272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Liczba stron (bez okładki)</w:t>
            </w:r>
          </w:p>
        </w:tc>
        <w:tc>
          <w:tcPr>
            <w:tcW w:w="374" w:type="pct"/>
          </w:tcPr>
          <w:p w14:paraId="3B5CDBE3" w14:textId="77777777" w:rsidR="00670679" w:rsidRPr="00C65D83" w:rsidRDefault="00670679" w:rsidP="007F1C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Ilość stron</w:t>
            </w:r>
          </w:p>
          <w:p w14:paraId="746C612A" w14:textId="20A85CEF" w:rsidR="00670679" w:rsidRPr="00C65D83" w:rsidRDefault="00670679" w:rsidP="007F1C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256</w:t>
            </w:r>
            <w:r w:rsidR="00A02538" w:rsidRPr="00C65D83">
              <w:rPr>
                <w:rFonts w:ascii="Arial" w:hAnsi="Arial" w:cs="Arial"/>
                <w:sz w:val="16"/>
                <w:szCs w:val="16"/>
                <w:highlight w:val="yellow"/>
              </w:rPr>
              <w:t>***</w:t>
            </w:r>
          </w:p>
        </w:tc>
        <w:tc>
          <w:tcPr>
            <w:tcW w:w="374" w:type="pct"/>
          </w:tcPr>
          <w:p w14:paraId="7CD86FF5" w14:textId="77777777" w:rsidR="00670679" w:rsidRPr="00C65D83" w:rsidRDefault="00670679" w:rsidP="002723C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Ilość stron</w:t>
            </w:r>
          </w:p>
          <w:p w14:paraId="164BF2D5" w14:textId="72454BA7" w:rsidR="00670679" w:rsidRPr="00C65D83" w:rsidRDefault="00574C7E" w:rsidP="002723C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160</w:t>
            </w:r>
            <w:r w:rsidR="00670679" w:rsidRPr="00C65D83">
              <w:rPr>
                <w:rFonts w:ascii="Arial" w:hAnsi="Arial" w:cs="Arial"/>
                <w:sz w:val="16"/>
                <w:szCs w:val="16"/>
                <w:highlight w:val="yellow"/>
              </w:rPr>
              <w:t>***</w:t>
            </w: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435" w:type="pct"/>
          </w:tcPr>
          <w:p w14:paraId="7AAF8D59" w14:textId="77777777" w:rsidR="00670679" w:rsidRPr="00C65D83" w:rsidRDefault="00670679" w:rsidP="002723C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Ilość stron</w:t>
            </w:r>
          </w:p>
          <w:p w14:paraId="3BCE8379" w14:textId="1A3C1723" w:rsidR="00670679" w:rsidRPr="00C65D83" w:rsidRDefault="00574C7E" w:rsidP="00986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160</w:t>
            </w:r>
            <w:r w:rsidR="00670679" w:rsidRPr="00C65D83">
              <w:rPr>
                <w:rFonts w:ascii="Arial" w:hAnsi="Arial" w:cs="Arial"/>
                <w:sz w:val="16"/>
                <w:szCs w:val="16"/>
                <w:highlight w:val="yellow"/>
              </w:rPr>
              <w:t>***</w:t>
            </w: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453" w:type="pct"/>
          </w:tcPr>
          <w:p w14:paraId="7C968169" w14:textId="77777777" w:rsidR="00670679" w:rsidRPr="00C65D83" w:rsidRDefault="00670679" w:rsidP="002723C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Ilość stron</w:t>
            </w:r>
          </w:p>
          <w:p w14:paraId="34EF8BC9" w14:textId="4EDE5DA7" w:rsidR="00670679" w:rsidRPr="00C65D83" w:rsidRDefault="00574C7E" w:rsidP="00986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160</w:t>
            </w:r>
            <w:r w:rsidR="00670679" w:rsidRPr="00C65D83">
              <w:rPr>
                <w:rFonts w:ascii="Arial" w:hAnsi="Arial" w:cs="Arial"/>
                <w:sz w:val="16"/>
                <w:szCs w:val="16"/>
                <w:highlight w:val="yellow"/>
              </w:rPr>
              <w:t>***</w:t>
            </w:r>
            <w:r w:rsidRPr="00C65D83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815DC8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0B2AB2FE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64D2748F" w14:textId="092C7FAD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16 stron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78CE8A48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3413E78D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69DF129D" w14:textId="7AA6D8B9" w:rsidTr="00087988">
        <w:trPr>
          <w:trHeight w:val="358"/>
        </w:trPr>
        <w:tc>
          <w:tcPr>
            <w:tcW w:w="514" w:type="pct"/>
          </w:tcPr>
          <w:p w14:paraId="4523AA0D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Rodzaj papieru - wnętrze</w:t>
            </w:r>
          </w:p>
        </w:tc>
        <w:tc>
          <w:tcPr>
            <w:tcW w:w="374" w:type="pct"/>
          </w:tcPr>
          <w:p w14:paraId="043F88F2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90g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Munken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Print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White**</w:t>
            </w:r>
          </w:p>
        </w:tc>
        <w:tc>
          <w:tcPr>
            <w:tcW w:w="374" w:type="pct"/>
          </w:tcPr>
          <w:p w14:paraId="147565B0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90g,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amber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graphic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5" w:type="pct"/>
          </w:tcPr>
          <w:p w14:paraId="76CAC622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90g,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amber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graphic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53" w:type="pct"/>
          </w:tcPr>
          <w:p w14:paraId="5C200534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90g,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amber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graphic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9CF0C5" w14:textId="77777777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1E9303E1" w14:textId="77777777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</w:tcPr>
          <w:p w14:paraId="537489A9" w14:textId="00217505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G-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Print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115g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38D1F635" w14:textId="77777777" w:rsidR="00670679" w:rsidRPr="00A32E3A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6DD51C80" w14:textId="77777777" w:rsidR="00670679" w:rsidRPr="00A32E3A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87988" w:rsidRPr="00A32E3A" w14:paraId="728D710A" w14:textId="23B35EE6" w:rsidTr="00087988">
        <w:trPr>
          <w:trHeight w:val="526"/>
        </w:trPr>
        <w:tc>
          <w:tcPr>
            <w:tcW w:w="514" w:type="pct"/>
          </w:tcPr>
          <w:p w14:paraId="2DD9F631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Rodzaj papieru – okładka</w:t>
            </w:r>
          </w:p>
        </w:tc>
        <w:tc>
          <w:tcPr>
            <w:tcW w:w="374" w:type="pct"/>
          </w:tcPr>
          <w:p w14:paraId="1DC67185" w14:textId="77777777" w:rsidR="00670679" w:rsidRPr="00852D92" w:rsidRDefault="00670679" w:rsidP="00E31E3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300 g karton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powlek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4" w:type="pct"/>
          </w:tcPr>
          <w:p w14:paraId="60FDCC3D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300 g karton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powlek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" w:type="pct"/>
          </w:tcPr>
          <w:p w14:paraId="03912099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300 g karton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powlek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3" w:type="pct"/>
          </w:tcPr>
          <w:p w14:paraId="719C384A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300 g karton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powlek</w:t>
            </w:r>
            <w:proofErr w:type="spellEnd"/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118E4C" w14:textId="77777777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29BCD268" w14:textId="77777777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</w:tcPr>
          <w:p w14:paraId="11285D41" w14:textId="09089806" w:rsidR="00670679" w:rsidRPr="00852D92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2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548E4F85" w14:textId="77777777" w:rsidR="00670679" w:rsidRPr="00A32E3A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334C75E5" w14:textId="77777777" w:rsidR="00670679" w:rsidRPr="00A32E3A" w:rsidRDefault="00670679" w:rsidP="00667043">
            <w:pPr>
              <w:ind w:right="-478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87988" w:rsidRPr="00A32E3A" w14:paraId="489ABC36" w14:textId="1753B1F4" w:rsidTr="00087988">
        <w:trPr>
          <w:trHeight w:val="717"/>
        </w:trPr>
        <w:tc>
          <w:tcPr>
            <w:tcW w:w="514" w:type="pct"/>
          </w:tcPr>
          <w:p w14:paraId="373670AA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Rodzaj druku wnętrze</w:t>
            </w:r>
          </w:p>
          <w:p w14:paraId="3E8CF01E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(w każdym tytule ta sama)</w:t>
            </w:r>
          </w:p>
        </w:tc>
        <w:tc>
          <w:tcPr>
            <w:tcW w:w="374" w:type="pct"/>
          </w:tcPr>
          <w:p w14:paraId="3FE477E1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1+1 (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), odcienie szarości</w:t>
            </w:r>
          </w:p>
        </w:tc>
        <w:tc>
          <w:tcPr>
            <w:tcW w:w="374" w:type="pct"/>
          </w:tcPr>
          <w:p w14:paraId="3AD7C96E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1+1 (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), odcienie szarości</w:t>
            </w:r>
          </w:p>
        </w:tc>
        <w:tc>
          <w:tcPr>
            <w:tcW w:w="435" w:type="pct"/>
          </w:tcPr>
          <w:p w14:paraId="035760E0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1+1 (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), odcienie szarości</w:t>
            </w:r>
          </w:p>
        </w:tc>
        <w:tc>
          <w:tcPr>
            <w:tcW w:w="453" w:type="pct"/>
          </w:tcPr>
          <w:p w14:paraId="4A2C11AB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1+1 (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), odcienie szarości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F7D2B2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04F654B1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17AEB1FA" w14:textId="4BE0AA69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4+4</w:t>
            </w:r>
          </w:p>
          <w:p w14:paraId="23EE8A08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Pełny kolor - CMYK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11320FF4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00DE965E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2E604B31" w14:textId="763B3484" w:rsidTr="00087988">
        <w:trPr>
          <w:trHeight w:val="347"/>
        </w:trPr>
        <w:tc>
          <w:tcPr>
            <w:tcW w:w="514" w:type="pct"/>
          </w:tcPr>
          <w:p w14:paraId="733342C6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Rodzaj druku okładka</w:t>
            </w:r>
          </w:p>
        </w:tc>
        <w:tc>
          <w:tcPr>
            <w:tcW w:w="374" w:type="pct"/>
          </w:tcPr>
          <w:p w14:paraId="109599FF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4+0 (CMYK)</w:t>
            </w:r>
          </w:p>
        </w:tc>
        <w:tc>
          <w:tcPr>
            <w:tcW w:w="374" w:type="pct"/>
          </w:tcPr>
          <w:p w14:paraId="56418D0C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4+0 (CMYK)</w:t>
            </w:r>
          </w:p>
        </w:tc>
        <w:tc>
          <w:tcPr>
            <w:tcW w:w="435" w:type="pct"/>
          </w:tcPr>
          <w:p w14:paraId="2BCCF527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4+0 (CMYK)</w:t>
            </w:r>
          </w:p>
        </w:tc>
        <w:tc>
          <w:tcPr>
            <w:tcW w:w="453" w:type="pct"/>
          </w:tcPr>
          <w:p w14:paraId="70E5B34E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4+0 (CMYK)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A7A5ED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371E7A8B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371CA4E2" w14:textId="791BB5E8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60EE3B28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585A97C6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005896DD" w14:textId="267D7AFF" w:rsidTr="00087988">
        <w:trPr>
          <w:trHeight w:val="537"/>
        </w:trPr>
        <w:tc>
          <w:tcPr>
            <w:tcW w:w="514" w:type="pct"/>
          </w:tcPr>
          <w:p w14:paraId="3F317297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Rodzaj oprawy</w:t>
            </w:r>
          </w:p>
        </w:tc>
        <w:tc>
          <w:tcPr>
            <w:tcW w:w="374" w:type="pct"/>
          </w:tcPr>
          <w:p w14:paraId="6705D1E3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Miękka szyto-klejona, grzbiet</w:t>
            </w:r>
          </w:p>
        </w:tc>
        <w:tc>
          <w:tcPr>
            <w:tcW w:w="374" w:type="pct"/>
          </w:tcPr>
          <w:p w14:paraId="6551D2CB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Miękka szyto-klejona, grzbiet</w:t>
            </w:r>
          </w:p>
        </w:tc>
        <w:tc>
          <w:tcPr>
            <w:tcW w:w="435" w:type="pct"/>
          </w:tcPr>
          <w:p w14:paraId="0F10B414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Miękka szyto-klejona, grzbiet</w:t>
            </w:r>
          </w:p>
        </w:tc>
        <w:tc>
          <w:tcPr>
            <w:tcW w:w="453" w:type="pct"/>
          </w:tcPr>
          <w:p w14:paraId="0ED92030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Miękka szyto-klejona, grzbiet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B4ADDC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44B66311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773F618B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Włączona do oprawy </w:t>
            </w:r>
          </w:p>
          <w:p w14:paraId="3AB47867" w14:textId="0337302A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Kwartalnika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387BCC47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36E449FA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35FB0AD3" w14:textId="6EF6BE47" w:rsidTr="00087988">
        <w:trPr>
          <w:trHeight w:val="526"/>
        </w:trPr>
        <w:tc>
          <w:tcPr>
            <w:tcW w:w="514" w:type="pct"/>
          </w:tcPr>
          <w:p w14:paraId="61A0524F" w14:textId="77777777" w:rsidR="00670679" w:rsidRPr="00852D92" w:rsidRDefault="00670679" w:rsidP="007F1C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Uszlachetnianie</w:t>
            </w:r>
          </w:p>
        </w:tc>
        <w:tc>
          <w:tcPr>
            <w:tcW w:w="374" w:type="pct"/>
          </w:tcPr>
          <w:p w14:paraId="5E82791D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Okładka: folia aksamitna „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374" w:type="pct"/>
          </w:tcPr>
          <w:p w14:paraId="4E6D42A6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Okładka: folia aksamitna „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435" w:type="pct"/>
          </w:tcPr>
          <w:p w14:paraId="50A2B079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Okładka: folia aksamitna „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453" w:type="pct"/>
          </w:tcPr>
          <w:p w14:paraId="0C58E774" w14:textId="77777777" w:rsidR="00670679" w:rsidRPr="00852D92" w:rsidRDefault="00670679" w:rsidP="007F1C3E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Okładka: folia aksamitna „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D9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852D9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4AE82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3105A943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49B40A48" w14:textId="24036350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1AFB4E64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0AEEAE6B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54E4BED2" w14:textId="01A605D5" w:rsidTr="00087988">
        <w:trPr>
          <w:trHeight w:val="537"/>
        </w:trPr>
        <w:tc>
          <w:tcPr>
            <w:tcW w:w="514" w:type="pct"/>
          </w:tcPr>
          <w:p w14:paraId="7ADB18D7" w14:textId="77777777" w:rsidR="00670679" w:rsidRPr="00852D92" w:rsidRDefault="00670679" w:rsidP="00A33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Forma dostarczenia do Wykonawcy</w:t>
            </w:r>
          </w:p>
        </w:tc>
        <w:tc>
          <w:tcPr>
            <w:tcW w:w="374" w:type="pct"/>
          </w:tcPr>
          <w:p w14:paraId="4254E84A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04635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74" w:type="pct"/>
          </w:tcPr>
          <w:p w14:paraId="5E724B99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B1F72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435" w:type="pct"/>
          </w:tcPr>
          <w:p w14:paraId="488243B6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C7B27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453" w:type="pct"/>
          </w:tcPr>
          <w:p w14:paraId="04BD5F70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2FE1D" w14:textId="77777777" w:rsidR="00670679" w:rsidRPr="00852D92" w:rsidRDefault="00670679" w:rsidP="005440B4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0" w:type="pct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F09874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</w:tcBorders>
            <w:shd w:val="clear" w:color="auto" w:fill="auto"/>
          </w:tcPr>
          <w:p w14:paraId="1A3F7DB7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3DDB81BE" w14:textId="413B47D5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  <w:p w14:paraId="290D1C62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0" w:type="pct"/>
            <w:vMerge/>
            <w:tcBorders>
              <w:right w:val="nil"/>
            </w:tcBorders>
            <w:shd w:val="clear" w:color="auto" w:fill="auto"/>
          </w:tcPr>
          <w:p w14:paraId="7706A494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right w:val="nil"/>
            </w:tcBorders>
          </w:tcPr>
          <w:p w14:paraId="593A7061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988" w:rsidRPr="00A32E3A" w14:paraId="189BFACF" w14:textId="31F61554" w:rsidTr="00345CFC">
        <w:trPr>
          <w:trHeight w:val="358"/>
        </w:trPr>
        <w:tc>
          <w:tcPr>
            <w:tcW w:w="514" w:type="pct"/>
          </w:tcPr>
          <w:p w14:paraId="66795E45" w14:textId="77777777" w:rsidR="00670679" w:rsidRPr="00852D92" w:rsidRDefault="00670679" w:rsidP="00A33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Sposób pakowania</w:t>
            </w:r>
          </w:p>
        </w:tc>
        <w:tc>
          <w:tcPr>
            <w:tcW w:w="374" w:type="pct"/>
          </w:tcPr>
          <w:p w14:paraId="5922710E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Złożony: patrz </w:t>
            </w:r>
            <w:r w:rsidRPr="00852D92">
              <w:rPr>
                <w:rFonts w:ascii="Arial" w:hAnsi="Arial" w:cs="Arial"/>
                <w:b/>
                <w:sz w:val="16"/>
                <w:szCs w:val="16"/>
              </w:rPr>
              <w:t>SIWZ</w:t>
            </w:r>
          </w:p>
        </w:tc>
        <w:tc>
          <w:tcPr>
            <w:tcW w:w="374" w:type="pct"/>
          </w:tcPr>
          <w:p w14:paraId="195806D2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Złożony: patrz </w:t>
            </w:r>
            <w:r w:rsidRPr="00852D92">
              <w:rPr>
                <w:rFonts w:ascii="Arial" w:hAnsi="Arial" w:cs="Arial"/>
                <w:b/>
                <w:sz w:val="16"/>
                <w:szCs w:val="16"/>
              </w:rPr>
              <w:t>SIWZ</w:t>
            </w:r>
          </w:p>
        </w:tc>
        <w:tc>
          <w:tcPr>
            <w:tcW w:w="435" w:type="pct"/>
          </w:tcPr>
          <w:p w14:paraId="610A6CDF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Złożony: patrz </w:t>
            </w:r>
            <w:r w:rsidRPr="00852D92">
              <w:rPr>
                <w:rFonts w:ascii="Arial" w:hAnsi="Arial" w:cs="Arial"/>
                <w:b/>
                <w:sz w:val="16"/>
                <w:szCs w:val="16"/>
              </w:rPr>
              <w:t>SIWZ</w:t>
            </w:r>
          </w:p>
        </w:tc>
        <w:tc>
          <w:tcPr>
            <w:tcW w:w="453" w:type="pct"/>
          </w:tcPr>
          <w:p w14:paraId="67FF84E5" w14:textId="77777777" w:rsidR="00670679" w:rsidRPr="00852D92" w:rsidRDefault="00670679" w:rsidP="00A33D17">
            <w:pPr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 xml:space="preserve">Złożony: patrz </w:t>
            </w:r>
            <w:r w:rsidRPr="00852D92">
              <w:rPr>
                <w:rFonts w:ascii="Arial" w:hAnsi="Arial" w:cs="Arial"/>
                <w:b/>
                <w:sz w:val="16"/>
                <w:szCs w:val="16"/>
              </w:rPr>
              <w:t>SIWZ</w:t>
            </w:r>
          </w:p>
        </w:tc>
        <w:tc>
          <w:tcPr>
            <w:tcW w:w="560" w:type="pct"/>
            <w:vMerge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3DE1D4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B0DF5DA" w14:textId="77777777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14:paraId="509A35E2" w14:textId="10C685F6" w:rsidR="00670679" w:rsidRPr="00852D92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852D92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560" w:type="pct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7120022" w14:textId="77777777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89CFF86" w14:textId="77777777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D92" w:rsidRPr="00A32E3A" w14:paraId="272132EE" w14:textId="4A038082" w:rsidTr="00345CFC">
        <w:trPr>
          <w:trHeight w:val="885"/>
        </w:trPr>
        <w:tc>
          <w:tcPr>
            <w:tcW w:w="514" w:type="pct"/>
          </w:tcPr>
          <w:p w14:paraId="32F1A49A" w14:textId="72DE31A7" w:rsidR="00670679" w:rsidRPr="00B14E8C" w:rsidRDefault="00670679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4E8C">
              <w:rPr>
                <w:rFonts w:ascii="Arial" w:hAnsi="Arial" w:cs="Arial"/>
                <w:b/>
                <w:sz w:val="16"/>
                <w:szCs w:val="16"/>
              </w:rPr>
              <w:t>Wysyłka</w:t>
            </w:r>
            <w:r w:rsidR="000641B4" w:rsidRPr="00B14E8C">
              <w:rPr>
                <w:rFonts w:ascii="Arial" w:hAnsi="Arial" w:cs="Arial"/>
                <w:b/>
                <w:sz w:val="16"/>
                <w:szCs w:val="16"/>
              </w:rPr>
              <w:t>/ należy ją wliczyć do ceny</w:t>
            </w:r>
          </w:p>
        </w:tc>
        <w:tc>
          <w:tcPr>
            <w:tcW w:w="374" w:type="pct"/>
          </w:tcPr>
          <w:p w14:paraId="7B4473C5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W gestii Wykonawcy</w:t>
            </w:r>
          </w:p>
          <w:p w14:paraId="0C1A45E1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Patrz: SIWZ</w:t>
            </w:r>
          </w:p>
        </w:tc>
        <w:tc>
          <w:tcPr>
            <w:tcW w:w="374" w:type="pct"/>
          </w:tcPr>
          <w:p w14:paraId="66F77F36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W gestii Wykonawcy</w:t>
            </w:r>
          </w:p>
          <w:p w14:paraId="3FD8167B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Patrz: SIWZ</w:t>
            </w:r>
          </w:p>
        </w:tc>
        <w:tc>
          <w:tcPr>
            <w:tcW w:w="435" w:type="pct"/>
          </w:tcPr>
          <w:p w14:paraId="5FE33AAF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W gestii Wykonawcy</w:t>
            </w:r>
          </w:p>
          <w:p w14:paraId="2B4F28C9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Patrz: SIWZ</w:t>
            </w:r>
          </w:p>
        </w:tc>
        <w:tc>
          <w:tcPr>
            <w:tcW w:w="453" w:type="pct"/>
            <w:tcBorders>
              <w:right w:val="single" w:sz="12" w:space="0" w:color="auto"/>
            </w:tcBorders>
          </w:tcPr>
          <w:p w14:paraId="16DC7F5D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W gestii Wykonawcy</w:t>
            </w:r>
          </w:p>
          <w:p w14:paraId="240ECC2F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Patrz: SIWZ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436FDFBE" w14:textId="77777777" w:rsidR="00670679" w:rsidRPr="0042091D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Cena RAZEM </w:t>
            </w:r>
          </w:p>
          <w:p w14:paraId="291513BC" w14:textId="52504635" w:rsidR="00670679" w:rsidRPr="0042091D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1 </w:t>
            </w:r>
            <w:r w:rsidR="00AA73BA"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partia </w:t>
            </w:r>
            <w:r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pakiet</w:t>
            </w:r>
            <w:r w:rsidR="00AA73BA"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ów</w:t>
            </w: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BB1291" w14:textId="6465A0E7" w:rsidR="00670679" w:rsidRPr="0042091D" w:rsidRDefault="00670679" w:rsidP="00873F57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42091D">
              <w:rPr>
                <w:rFonts w:ascii="Arial" w:hAnsi="Arial" w:cs="Arial"/>
                <w:b/>
                <w:sz w:val="16"/>
                <w:szCs w:val="16"/>
              </w:rPr>
              <w:t>(zam. podstawowe)</w:t>
            </w: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AB8C81" w14:textId="77777777" w:rsidR="00670679" w:rsidRPr="0042091D" w:rsidRDefault="00670679" w:rsidP="00670679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Cena RAZEM </w:t>
            </w:r>
          </w:p>
          <w:p w14:paraId="743A1D82" w14:textId="65FA1A94" w:rsidR="00670679" w:rsidRPr="0042091D" w:rsidRDefault="00670679" w:rsidP="00670679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AA73BA">
              <w:rPr>
                <w:rFonts w:ascii="Arial" w:hAnsi="Arial" w:cs="Arial"/>
                <w:b/>
                <w:sz w:val="16"/>
                <w:szCs w:val="16"/>
              </w:rPr>
              <w:t xml:space="preserve">patii </w:t>
            </w: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pakietów </w:t>
            </w:r>
          </w:p>
          <w:p w14:paraId="55AA6606" w14:textId="77777777" w:rsidR="00670679" w:rsidRPr="0042091D" w:rsidRDefault="00670679" w:rsidP="00670679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42091D">
              <w:rPr>
                <w:rFonts w:ascii="Arial" w:hAnsi="Arial" w:cs="Arial"/>
                <w:b/>
                <w:sz w:val="16"/>
                <w:szCs w:val="16"/>
              </w:rPr>
              <w:t xml:space="preserve">(zam. podstawowe) </w:t>
            </w:r>
          </w:p>
          <w:p w14:paraId="0518D896" w14:textId="77777777" w:rsidR="00670679" w:rsidRPr="0042091D" w:rsidRDefault="00670679" w:rsidP="00670679">
            <w:pPr>
              <w:ind w:right="-4781"/>
              <w:rPr>
                <w:rFonts w:ascii="Arial" w:hAnsi="Arial" w:cs="Arial"/>
                <w:i/>
                <w:sz w:val="16"/>
                <w:szCs w:val="16"/>
              </w:rPr>
            </w:pPr>
            <w:r w:rsidRPr="0042091D">
              <w:rPr>
                <w:rFonts w:ascii="Arial" w:hAnsi="Arial" w:cs="Arial"/>
                <w:i/>
                <w:sz w:val="16"/>
                <w:szCs w:val="16"/>
              </w:rPr>
              <w:t xml:space="preserve">(Cena RAZEM </w:t>
            </w:r>
          </w:p>
          <w:p w14:paraId="1F0FC847" w14:textId="2539B541" w:rsidR="00670679" w:rsidRPr="0042091D" w:rsidRDefault="00670679" w:rsidP="00670679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42091D">
              <w:rPr>
                <w:rFonts w:ascii="Arial" w:hAnsi="Arial" w:cs="Arial"/>
                <w:i/>
                <w:sz w:val="16"/>
                <w:szCs w:val="16"/>
              </w:rPr>
              <w:t>1 pakiet x 5)</w:t>
            </w: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</w:tcPr>
          <w:p w14:paraId="66BBDFCB" w14:textId="519D6A9C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377C83F9" w14:textId="77777777" w:rsidR="00670679" w:rsidRPr="00873F57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873F57">
              <w:rPr>
                <w:rFonts w:ascii="Arial" w:hAnsi="Arial" w:cs="Arial"/>
                <w:b/>
                <w:sz w:val="16"/>
                <w:szCs w:val="16"/>
              </w:rPr>
              <w:t xml:space="preserve">Cena RAZEM </w:t>
            </w:r>
          </w:p>
          <w:p w14:paraId="5517703D" w14:textId="15CC4FF8" w:rsidR="00670679" w:rsidRPr="00C65D83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C65D8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1 </w:t>
            </w:r>
            <w:r w:rsidR="00AA73BA" w:rsidRPr="00C65D8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partia </w:t>
            </w:r>
            <w:r w:rsidRPr="00C65D8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pakiet</w:t>
            </w:r>
            <w:r w:rsidR="00AA73BA" w:rsidRPr="00C65D8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ów</w:t>
            </w:r>
          </w:p>
          <w:p w14:paraId="70C2AAE6" w14:textId="2255B7FD" w:rsidR="00670679" w:rsidRDefault="00670679" w:rsidP="00873F57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(zam. podstawowe + </w:t>
            </w:r>
          </w:p>
          <w:p w14:paraId="50855BD7" w14:textId="1B16EC57" w:rsidR="00670679" w:rsidRPr="00A32E3A" w:rsidRDefault="00670679" w:rsidP="00873F57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zam. opcjonalne)</w:t>
            </w:r>
          </w:p>
        </w:tc>
        <w:tc>
          <w:tcPr>
            <w:tcW w:w="5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8DD8A82" w14:textId="05208E8F" w:rsidR="00670679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RAZEM </w:t>
            </w:r>
          </w:p>
          <w:p w14:paraId="161779D7" w14:textId="13BC3FE9" w:rsidR="00670679" w:rsidRDefault="00670679" w:rsidP="00873F57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5 </w:t>
            </w:r>
            <w:r w:rsidR="00AA73BA"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partii </w:t>
            </w:r>
            <w:r w:rsidRPr="005C00C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pakietów</w:t>
            </w:r>
          </w:p>
          <w:p w14:paraId="475D2F2E" w14:textId="77777777" w:rsidR="00852D92" w:rsidRDefault="00852D92" w:rsidP="00852D92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(zam. podstawowe + </w:t>
            </w:r>
          </w:p>
          <w:p w14:paraId="2CFED5CF" w14:textId="5CE7D9E7" w:rsidR="00852D92" w:rsidRDefault="00852D92" w:rsidP="00852D92">
            <w:pPr>
              <w:ind w:right="-478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zam. opcjonalne</w:t>
            </w:r>
          </w:p>
          <w:p w14:paraId="1DA9F411" w14:textId="77777777" w:rsidR="00670679" w:rsidRDefault="00670679" w:rsidP="00C07735">
            <w:pPr>
              <w:ind w:left="126" w:right="-47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9DCE2" w14:textId="77777777" w:rsidR="00670679" w:rsidRDefault="00670679" w:rsidP="00C07735">
            <w:pPr>
              <w:ind w:right="-4781"/>
              <w:rPr>
                <w:rFonts w:ascii="Arial" w:hAnsi="Arial" w:cs="Arial"/>
                <w:i/>
                <w:sz w:val="16"/>
                <w:szCs w:val="16"/>
              </w:rPr>
            </w:pPr>
            <w:r w:rsidRPr="00404F2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 w:rsidRPr="00404F27">
              <w:rPr>
                <w:rFonts w:ascii="Arial" w:hAnsi="Arial" w:cs="Arial"/>
                <w:i/>
                <w:sz w:val="16"/>
                <w:szCs w:val="16"/>
              </w:rPr>
              <w:t xml:space="preserve">RAZEM </w:t>
            </w:r>
          </w:p>
          <w:p w14:paraId="0365EA59" w14:textId="7A6BA870" w:rsidR="00670679" w:rsidRPr="00A32E3A" w:rsidRDefault="00670679" w:rsidP="00C07735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404F27">
              <w:rPr>
                <w:rFonts w:ascii="Arial" w:hAnsi="Arial" w:cs="Arial"/>
                <w:i/>
                <w:sz w:val="16"/>
                <w:szCs w:val="16"/>
              </w:rPr>
              <w:t>1 pakiet x 5)</w:t>
            </w:r>
          </w:p>
        </w:tc>
      </w:tr>
      <w:tr w:rsidR="00852D92" w:rsidRPr="00A32E3A" w14:paraId="16BA0BEE" w14:textId="77DC1A1E" w:rsidTr="00345CFC">
        <w:trPr>
          <w:trHeight w:val="486"/>
        </w:trPr>
        <w:tc>
          <w:tcPr>
            <w:tcW w:w="514" w:type="pct"/>
          </w:tcPr>
          <w:p w14:paraId="5536D780" w14:textId="77777777" w:rsidR="00AA30C2" w:rsidRPr="00B14E8C" w:rsidRDefault="00AA30C2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4E8C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14:paraId="3FAB968C" w14:textId="6974EE6D" w:rsidR="00740562" w:rsidRPr="00B14E8C" w:rsidRDefault="00740562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4E8C">
              <w:rPr>
                <w:rFonts w:ascii="Arial" w:hAnsi="Arial" w:cs="Arial"/>
                <w:b/>
                <w:sz w:val="16"/>
                <w:szCs w:val="16"/>
              </w:rPr>
              <w:t>Wraz z wysyłką</w:t>
            </w:r>
          </w:p>
        </w:tc>
        <w:tc>
          <w:tcPr>
            <w:tcW w:w="374" w:type="pct"/>
          </w:tcPr>
          <w:p w14:paraId="34BB5AA4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9120FE" w14:textId="6098053B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…………-zł</w:t>
            </w:r>
          </w:p>
        </w:tc>
        <w:tc>
          <w:tcPr>
            <w:tcW w:w="374" w:type="pct"/>
          </w:tcPr>
          <w:p w14:paraId="64AB7AD3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3E697" w14:textId="78290AA6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……….,-zł</w:t>
            </w:r>
          </w:p>
        </w:tc>
        <w:tc>
          <w:tcPr>
            <w:tcW w:w="435" w:type="pct"/>
          </w:tcPr>
          <w:p w14:paraId="420204F3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4ACCD" w14:textId="312170B6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453" w:type="pct"/>
            <w:tcBorders>
              <w:right w:val="single" w:sz="12" w:space="0" w:color="auto"/>
            </w:tcBorders>
          </w:tcPr>
          <w:p w14:paraId="16E61C1A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0CCF1" w14:textId="7C89532C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…………….,-zł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1C2DCC30" w14:textId="46BFB0AD" w:rsidR="00670679" w:rsidRDefault="004C63AF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D483791" w14:textId="42E9BDE1" w:rsidR="00670679" w:rsidRDefault="004C63AF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</w:tcPr>
          <w:p w14:paraId="2952F592" w14:textId="3B830AF5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  <w:p w14:paraId="6EA3A878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1782F9E9" w14:textId="0C99EB58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1E2DD2B" w14:textId="07E65495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</w:tr>
      <w:tr w:rsidR="00852D92" w:rsidRPr="00A32E3A" w14:paraId="33D07321" w14:textId="074BA699" w:rsidTr="00345CFC">
        <w:trPr>
          <w:trHeight w:val="245"/>
        </w:trPr>
        <w:tc>
          <w:tcPr>
            <w:tcW w:w="514" w:type="pct"/>
          </w:tcPr>
          <w:p w14:paraId="7A686A58" w14:textId="77777777" w:rsidR="00670679" w:rsidRPr="00852D92" w:rsidRDefault="00670679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lastRenderedPageBreak/>
              <w:t>Przyjęty VAT</w:t>
            </w:r>
          </w:p>
        </w:tc>
        <w:tc>
          <w:tcPr>
            <w:tcW w:w="374" w:type="pct"/>
          </w:tcPr>
          <w:p w14:paraId="12C4BDB7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374" w:type="pct"/>
          </w:tcPr>
          <w:p w14:paraId="20AEBFD1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435" w:type="pct"/>
          </w:tcPr>
          <w:p w14:paraId="6B018074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453" w:type="pct"/>
            <w:tcBorders>
              <w:right w:val="single" w:sz="12" w:space="0" w:color="auto"/>
            </w:tcBorders>
          </w:tcPr>
          <w:p w14:paraId="33A9BF94" w14:textId="77777777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0" w:type="pct"/>
            <w:tcBorders>
              <w:left w:val="single" w:sz="12" w:space="0" w:color="auto"/>
              <w:tr2bl w:val="single" w:sz="4" w:space="0" w:color="auto"/>
            </w:tcBorders>
          </w:tcPr>
          <w:p w14:paraId="0C313BE3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single" w:sz="12" w:space="0" w:color="auto"/>
              <w:tr2bl w:val="single" w:sz="4" w:space="0" w:color="auto"/>
            </w:tcBorders>
          </w:tcPr>
          <w:p w14:paraId="7B89FF93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</w:tcPr>
          <w:p w14:paraId="122757BA" w14:textId="468871FE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 w:rsidRPr="00A32E3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560" w:type="pct"/>
            <w:tcBorders>
              <w:left w:val="single" w:sz="12" w:space="0" w:color="auto"/>
              <w:tr2bl w:val="single" w:sz="4" w:space="0" w:color="auto"/>
            </w:tcBorders>
            <w:vAlign w:val="bottom"/>
          </w:tcPr>
          <w:p w14:paraId="0A5D2E93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tcBorders>
              <w:right w:val="single" w:sz="12" w:space="0" w:color="auto"/>
              <w:tr2bl w:val="single" w:sz="4" w:space="0" w:color="auto"/>
            </w:tcBorders>
            <w:vAlign w:val="bottom"/>
          </w:tcPr>
          <w:p w14:paraId="7C42E53D" w14:textId="77777777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D92" w:rsidRPr="00A32E3A" w14:paraId="68A6F18A" w14:textId="2D615510" w:rsidTr="00345CFC">
        <w:trPr>
          <w:trHeight w:val="466"/>
        </w:trPr>
        <w:tc>
          <w:tcPr>
            <w:tcW w:w="514" w:type="pct"/>
          </w:tcPr>
          <w:p w14:paraId="5EDD7587" w14:textId="77777777" w:rsidR="00670679" w:rsidRPr="00852D92" w:rsidRDefault="00670679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2B340" w14:textId="77777777" w:rsidR="00670679" w:rsidRPr="00852D92" w:rsidRDefault="00670679" w:rsidP="006E31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D92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74" w:type="pct"/>
          </w:tcPr>
          <w:p w14:paraId="29D39E14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43A9C" w14:textId="5EDEDD3E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………….,-zł</w:t>
            </w:r>
          </w:p>
        </w:tc>
        <w:tc>
          <w:tcPr>
            <w:tcW w:w="374" w:type="pct"/>
          </w:tcPr>
          <w:p w14:paraId="3E29483E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536A2" w14:textId="65D2A788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…………,-zł</w:t>
            </w:r>
          </w:p>
        </w:tc>
        <w:tc>
          <w:tcPr>
            <w:tcW w:w="435" w:type="pct"/>
          </w:tcPr>
          <w:p w14:paraId="38CDC2F6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D369A" w14:textId="78EDAA46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453" w:type="pct"/>
            <w:tcBorders>
              <w:right w:val="single" w:sz="12" w:space="0" w:color="auto"/>
            </w:tcBorders>
          </w:tcPr>
          <w:p w14:paraId="1DE4869E" w14:textId="77777777" w:rsidR="00670679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D189D" w14:textId="1482D680" w:rsidR="00670679" w:rsidRPr="00A32E3A" w:rsidRDefault="00670679" w:rsidP="006E31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92B0D00" w14:textId="1C264332" w:rsidR="00670679" w:rsidRDefault="004C63AF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D4FB95D" w14:textId="02ECA292" w:rsidR="00670679" w:rsidRDefault="004C63AF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</w:tcPr>
          <w:p w14:paraId="0876283D" w14:textId="781EB697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</w:p>
          <w:p w14:paraId="37F26089" w14:textId="77777777" w:rsidR="00670679" w:rsidRPr="00A32E3A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86E4055" w14:textId="2A4781CA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09230E" w14:textId="144AFBED" w:rsidR="00670679" w:rsidRDefault="00670679" w:rsidP="00667043">
            <w:pPr>
              <w:ind w:right="-4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……………..….,-zł</w:t>
            </w:r>
          </w:p>
        </w:tc>
      </w:tr>
    </w:tbl>
    <w:p w14:paraId="678D3437" w14:textId="77777777" w:rsidR="006C2D43" w:rsidRDefault="006C2D43" w:rsidP="006C2D43">
      <w:pPr>
        <w:rPr>
          <w:rFonts w:ascii="Arial" w:hAnsi="Arial" w:cs="Arial"/>
          <w:sz w:val="16"/>
          <w:szCs w:val="16"/>
        </w:rPr>
      </w:pPr>
      <w:r w:rsidRPr="00A32E3A">
        <w:rPr>
          <w:rFonts w:ascii="Arial" w:hAnsi="Arial" w:cs="Arial"/>
          <w:sz w:val="16"/>
          <w:szCs w:val="16"/>
        </w:rPr>
        <w:t>*patrz: SIWZ/ **patrz: SIWZ</w:t>
      </w:r>
    </w:p>
    <w:p w14:paraId="737B4138" w14:textId="77777777" w:rsidR="006F71B8" w:rsidRPr="00AD45D3" w:rsidRDefault="006F71B8" w:rsidP="006F71B8">
      <w:pPr>
        <w:pStyle w:val="Bezodstpw"/>
        <w:jc w:val="both"/>
        <w:rPr>
          <w:sz w:val="20"/>
          <w:szCs w:val="20"/>
          <w:lang w:eastAsia="pl-PL"/>
        </w:rPr>
      </w:pPr>
      <w:r w:rsidRPr="00AD45D3">
        <w:rPr>
          <w:sz w:val="20"/>
          <w:szCs w:val="20"/>
          <w:lang w:eastAsia="pl-PL"/>
        </w:rPr>
        <w:t xml:space="preserve">*** </w:t>
      </w:r>
      <w:r w:rsidRPr="00AD45D3">
        <w:rPr>
          <w:b/>
          <w:sz w:val="20"/>
          <w:szCs w:val="20"/>
          <w:lang w:eastAsia="pl-PL"/>
        </w:rPr>
        <w:t xml:space="preserve">Uwaga: </w:t>
      </w:r>
      <w:r w:rsidRPr="00AD45D3">
        <w:rPr>
          <w:rFonts w:ascii="Arial" w:hAnsi="Arial" w:cs="Arial"/>
          <w:sz w:val="16"/>
          <w:szCs w:val="16"/>
          <w:lang w:eastAsia="pl-PL"/>
        </w:rPr>
        <w:t xml:space="preserve">Ilości stron </w:t>
      </w:r>
      <w:r w:rsidRPr="00AD45D3">
        <w:rPr>
          <w:rFonts w:ascii="Arial" w:hAnsi="Arial" w:cs="Arial"/>
          <w:b/>
          <w:sz w:val="16"/>
          <w:szCs w:val="16"/>
          <w:lang w:eastAsia="pl-PL"/>
        </w:rPr>
        <w:t>KWARTALNIKA</w:t>
      </w:r>
      <w:r w:rsidRPr="00AD45D3">
        <w:rPr>
          <w:rFonts w:ascii="Arial" w:hAnsi="Arial" w:cs="Arial"/>
          <w:sz w:val="16"/>
          <w:szCs w:val="16"/>
          <w:lang w:eastAsia="pl-PL"/>
        </w:rPr>
        <w:t xml:space="preserve"> może się nieco różnić od przedstawionej (skok o jeden arkusz drukarki, tzw. „16”, lub „8”), Jeżeli w danym kwartale Zamawiający nie wykorzysta wszystkich założonych arkuszy drukarskich (256 stron) to różnica może zostać wykorzystana w następnym kwartale. Nie zmienia to stałej kwoty opłaty za druk pakietów.</w:t>
      </w:r>
    </w:p>
    <w:p w14:paraId="6F8F55C8" w14:textId="680C5B78" w:rsidR="0011656F" w:rsidRDefault="006F71B8" w:rsidP="0011656F">
      <w:pPr>
        <w:pStyle w:val="Bezodstpw"/>
        <w:jc w:val="both"/>
        <w:rPr>
          <w:b/>
          <w:sz w:val="18"/>
          <w:szCs w:val="18"/>
          <w:lang w:eastAsia="pl-PL"/>
        </w:rPr>
      </w:pPr>
      <w:r w:rsidRPr="00AD45D3">
        <w:rPr>
          <w:b/>
          <w:sz w:val="20"/>
          <w:szCs w:val="20"/>
          <w:lang w:eastAsia="pl-PL"/>
        </w:rPr>
        <w:t xml:space="preserve">****Uwaga: </w:t>
      </w:r>
      <w:r w:rsidRPr="00AD45D3">
        <w:rPr>
          <w:rFonts w:ascii="Arial" w:hAnsi="Arial" w:cs="Arial"/>
          <w:sz w:val="16"/>
          <w:szCs w:val="16"/>
          <w:lang w:eastAsia="pl-PL"/>
        </w:rPr>
        <w:t xml:space="preserve">Ilości stron </w:t>
      </w:r>
      <w:r w:rsidRPr="00AD45D3">
        <w:rPr>
          <w:rFonts w:ascii="Arial" w:hAnsi="Arial" w:cs="Arial"/>
          <w:b/>
          <w:sz w:val="16"/>
          <w:szCs w:val="16"/>
          <w:lang w:eastAsia="pl-PL"/>
        </w:rPr>
        <w:t>KSIĄŻEK</w:t>
      </w:r>
      <w:r w:rsidRPr="00AD45D3">
        <w:rPr>
          <w:rFonts w:ascii="Arial" w:hAnsi="Arial" w:cs="Arial"/>
          <w:sz w:val="16"/>
          <w:szCs w:val="16"/>
          <w:lang w:eastAsia="pl-PL"/>
        </w:rPr>
        <w:t xml:space="preserve"> mogą się nieco różnić od przedstawionych (skok o jeden arkusz drukarki, tzw. „16”, lub „8”), ale zawsze średnia 1 pakietu (bez opcji) będzie wynosiła 160 stron. Jeżeli w danym kwartale Zamawiający nie wykorzysta wszystkich założonych arkuszy drukarskich (średnia 160 stron) to różnica może zostać wykorzystana w następnym kwartale. Nie zmienia to stałej kwoty opłaty za druk pakietów.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68DAD104" w14:textId="59680320" w:rsidR="0011656F" w:rsidRDefault="0011656F" w:rsidP="0011656F">
      <w:pPr>
        <w:pStyle w:val="Bezodstpw"/>
        <w:jc w:val="both"/>
        <w:rPr>
          <w:b/>
          <w:sz w:val="18"/>
          <w:szCs w:val="18"/>
          <w:lang w:eastAsia="pl-PL"/>
        </w:rPr>
      </w:pPr>
    </w:p>
    <w:p w14:paraId="064CC9CE" w14:textId="77777777" w:rsidR="00537864" w:rsidRDefault="00537864" w:rsidP="0011656F">
      <w:pPr>
        <w:pStyle w:val="Bezodstpw"/>
        <w:jc w:val="both"/>
        <w:rPr>
          <w:b/>
          <w:sz w:val="18"/>
          <w:szCs w:val="18"/>
          <w:lang w:eastAsia="pl-PL"/>
        </w:rPr>
      </w:pPr>
    </w:p>
    <w:p w14:paraId="2D916DEE" w14:textId="77777777" w:rsidR="0011656F" w:rsidRPr="0011656F" w:rsidRDefault="0011656F" w:rsidP="0011656F">
      <w:pPr>
        <w:pStyle w:val="Bezodstpw"/>
        <w:jc w:val="both"/>
        <w:rPr>
          <w:b/>
          <w:sz w:val="18"/>
          <w:szCs w:val="18"/>
          <w:lang w:eastAsia="pl-PL"/>
        </w:rPr>
      </w:pPr>
    </w:p>
    <w:p w14:paraId="08F9FBAF" w14:textId="3240A066" w:rsidR="00CD4163" w:rsidRPr="00A32E3A" w:rsidRDefault="00CD4163">
      <w:pPr>
        <w:rPr>
          <w:rFonts w:ascii="Arial" w:hAnsi="Arial" w:cs="Arial"/>
          <w:b/>
          <w:sz w:val="18"/>
          <w:szCs w:val="18"/>
        </w:rPr>
      </w:pPr>
    </w:p>
    <w:p w14:paraId="7939288F" w14:textId="60241822" w:rsidR="00986512" w:rsidRDefault="009823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</w:t>
      </w:r>
    </w:p>
    <w:p w14:paraId="63BEB02F" w14:textId="10315285" w:rsidR="00982302" w:rsidRPr="00A32E3A" w:rsidRDefault="00982302" w:rsidP="009823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2302">
        <w:rPr>
          <w:rFonts w:ascii="Arial" w:hAnsi="Arial" w:cs="Arial"/>
          <w:sz w:val="16"/>
          <w:szCs w:val="16"/>
        </w:rPr>
        <w:t>Podpis upoważnionego</w:t>
      </w:r>
      <w:r>
        <w:rPr>
          <w:rFonts w:ascii="Arial" w:hAnsi="Arial" w:cs="Arial"/>
          <w:sz w:val="16"/>
          <w:szCs w:val="16"/>
        </w:rPr>
        <w:t xml:space="preserve"> </w:t>
      </w:r>
      <w:r w:rsidRPr="00982302">
        <w:rPr>
          <w:rFonts w:ascii="Arial" w:hAnsi="Arial" w:cs="Arial"/>
          <w:sz w:val="16"/>
          <w:szCs w:val="16"/>
        </w:rPr>
        <w:t>przedstawiciela (-li) Wykonawcy</w:t>
      </w:r>
    </w:p>
    <w:p w14:paraId="20D5FACD" w14:textId="77777777" w:rsidR="00986512" w:rsidRPr="00A32E3A" w:rsidRDefault="00986512">
      <w:pPr>
        <w:rPr>
          <w:rFonts w:ascii="Arial" w:hAnsi="Arial" w:cs="Arial"/>
          <w:sz w:val="16"/>
          <w:szCs w:val="16"/>
        </w:rPr>
      </w:pPr>
    </w:p>
    <w:p w14:paraId="4C033FE5" w14:textId="77777777" w:rsidR="00986512" w:rsidRPr="00A32E3A" w:rsidRDefault="00986512">
      <w:pPr>
        <w:rPr>
          <w:rFonts w:ascii="Arial" w:hAnsi="Arial" w:cs="Arial"/>
          <w:sz w:val="16"/>
          <w:szCs w:val="16"/>
        </w:rPr>
      </w:pPr>
    </w:p>
    <w:sectPr w:rsidR="00986512" w:rsidRPr="00A32E3A" w:rsidSect="00670679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A88E" w14:textId="77777777" w:rsidR="000C38BA" w:rsidRDefault="000C38BA" w:rsidP="00852D92">
      <w:pPr>
        <w:spacing w:after="0" w:line="240" w:lineRule="auto"/>
      </w:pPr>
      <w:r>
        <w:separator/>
      </w:r>
    </w:p>
  </w:endnote>
  <w:endnote w:type="continuationSeparator" w:id="0">
    <w:p w14:paraId="4564A5CE" w14:textId="77777777" w:rsidR="000C38BA" w:rsidRDefault="000C38BA" w:rsidP="0085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0846"/>
      <w:docPartObj>
        <w:docPartGallery w:val="Page Numbers (Bottom of Page)"/>
        <w:docPartUnique/>
      </w:docPartObj>
    </w:sdtPr>
    <w:sdtEndPr/>
    <w:sdtContent>
      <w:p w14:paraId="5E3AD9D0" w14:textId="001AC9AE" w:rsidR="00852D92" w:rsidRDefault="00852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83">
          <w:rPr>
            <w:noProof/>
          </w:rPr>
          <w:t>2</w:t>
        </w:r>
        <w:r>
          <w:fldChar w:fldCharType="end"/>
        </w:r>
      </w:p>
    </w:sdtContent>
  </w:sdt>
  <w:p w14:paraId="1720EA79" w14:textId="77777777" w:rsidR="00852D92" w:rsidRDefault="0085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1F02" w14:textId="77777777" w:rsidR="000C38BA" w:rsidRDefault="000C38BA" w:rsidP="00852D92">
      <w:pPr>
        <w:spacing w:after="0" w:line="240" w:lineRule="auto"/>
      </w:pPr>
      <w:r>
        <w:separator/>
      </w:r>
    </w:p>
  </w:footnote>
  <w:footnote w:type="continuationSeparator" w:id="0">
    <w:p w14:paraId="2399CF77" w14:textId="77777777" w:rsidR="000C38BA" w:rsidRDefault="000C38BA" w:rsidP="0085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D2C"/>
    <w:multiLevelType w:val="hybridMultilevel"/>
    <w:tmpl w:val="889EB012"/>
    <w:lvl w:ilvl="0" w:tplc="1FCAE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640"/>
    <w:multiLevelType w:val="hybridMultilevel"/>
    <w:tmpl w:val="55E00248"/>
    <w:lvl w:ilvl="0" w:tplc="D250F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45"/>
    <w:rsid w:val="00030B99"/>
    <w:rsid w:val="000377C5"/>
    <w:rsid w:val="0005190B"/>
    <w:rsid w:val="000641B4"/>
    <w:rsid w:val="00087988"/>
    <w:rsid w:val="000A4855"/>
    <w:rsid w:val="000C38BA"/>
    <w:rsid w:val="000D1674"/>
    <w:rsid w:val="001068F6"/>
    <w:rsid w:val="001111F8"/>
    <w:rsid w:val="0011656F"/>
    <w:rsid w:val="001371FF"/>
    <w:rsid w:val="00172A4A"/>
    <w:rsid w:val="001C1093"/>
    <w:rsid w:val="001C7CD4"/>
    <w:rsid w:val="00214AC0"/>
    <w:rsid w:val="0021575E"/>
    <w:rsid w:val="002715BC"/>
    <w:rsid w:val="002723CF"/>
    <w:rsid w:val="00274012"/>
    <w:rsid w:val="002A399F"/>
    <w:rsid w:val="002E6B28"/>
    <w:rsid w:val="00333B9B"/>
    <w:rsid w:val="00345CFC"/>
    <w:rsid w:val="003A0AE2"/>
    <w:rsid w:val="003A1377"/>
    <w:rsid w:val="00404F27"/>
    <w:rsid w:val="004133BE"/>
    <w:rsid w:val="0042091D"/>
    <w:rsid w:val="0044494C"/>
    <w:rsid w:val="00465BC6"/>
    <w:rsid w:val="004A46C2"/>
    <w:rsid w:val="004C63AF"/>
    <w:rsid w:val="004E2D3F"/>
    <w:rsid w:val="005258D9"/>
    <w:rsid w:val="00537864"/>
    <w:rsid w:val="005440B4"/>
    <w:rsid w:val="005517CD"/>
    <w:rsid w:val="00574C7E"/>
    <w:rsid w:val="005C00CF"/>
    <w:rsid w:val="0061462F"/>
    <w:rsid w:val="00651770"/>
    <w:rsid w:val="00665ABB"/>
    <w:rsid w:val="00667043"/>
    <w:rsid w:val="00670679"/>
    <w:rsid w:val="006C2D43"/>
    <w:rsid w:val="006E318E"/>
    <w:rsid w:val="006F19E2"/>
    <w:rsid w:val="006F71B8"/>
    <w:rsid w:val="00721A42"/>
    <w:rsid w:val="00740562"/>
    <w:rsid w:val="007467D0"/>
    <w:rsid w:val="00780A8F"/>
    <w:rsid w:val="00787E64"/>
    <w:rsid w:val="007A31FB"/>
    <w:rsid w:val="007E0691"/>
    <w:rsid w:val="007F1C3E"/>
    <w:rsid w:val="007F2C63"/>
    <w:rsid w:val="00816D82"/>
    <w:rsid w:val="008208C4"/>
    <w:rsid w:val="00852D92"/>
    <w:rsid w:val="00873F57"/>
    <w:rsid w:val="00890045"/>
    <w:rsid w:val="008D5C65"/>
    <w:rsid w:val="008E5D1D"/>
    <w:rsid w:val="00907B57"/>
    <w:rsid w:val="00936AA5"/>
    <w:rsid w:val="00940DB4"/>
    <w:rsid w:val="00982302"/>
    <w:rsid w:val="00986512"/>
    <w:rsid w:val="009905C1"/>
    <w:rsid w:val="009A5D7C"/>
    <w:rsid w:val="009E382A"/>
    <w:rsid w:val="00A02538"/>
    <w:rsid w:val="00A32E3A"/>
    <w:rsid w:val="00A33D17"/>
    <w:rsid w:val="00A73319"/>
    <w:rsid w:val="00AA30C2"/>
    <w:rsid w:val="00AA73BA"/>
    <w:rsid w:val="00AB3B1C"/>
    <w:rsid w:val="00AD45D3"/>
    <w:rsid w:val="00B14E8C"/>
    <w:rsid w:val="00B20AD9"/>
    <w:rsid w:val="00B40199"/>
    <w:rsid w:val="00BD141F"/>
    <w:rsid w:val="00BD203B"/>
    <w:rsid w:val="00BF0801"/>
    <w:rsid w:val="00C07735"/>
    <w:rsid w:val="00C10379"/>
    <w:rsid w:val="00C577BE"/>
    <w:rsid w:val="00C65D83"/>
    <w:rsid w:val="00CA2DE5"/>
    <w:rsid w:val="00CC7D77"/>
    <w:rsid w:val="00CD08DC"/>
    <w:rsid w:val="00CD4163"/>
    <w:rsid w:val="00CE1EB1"/>
    <w:rsid w:val="00D10049"/>
    <w:rsid w:val="00D82C51"/>
    <w:rsid w:val="00DE1180"/>
    <w:rsid w:val="00DF263B"/>
    <w:rsid w:val="00E31E37"/>
    <w:rsid w:val="00E56C2E"/>
    <w:rsid w:val="00E84CC7"/>
    <w:rsid w:val="00E926A7"/>
    <w:rsid w:val="00E941AA"/>
    <w:rsid w:val="00EB2A99"/>
    <w:rsid w:val="00EE3BE8"/>
    <w:rsid w:val="00F43DB1"/>
    <w:rsid w:val="00F72FC9"/>
    <w:rsid w:val="00FB0275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929D"/>
  <w15:chartTrackingRefBased/>
  <w15:docId w15:val="{8DB4A5DA-3510-4B64-85EC-DB7FF78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6D8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94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92"/>
  </w:style>
  <w:style w:type="paragraph" w:styleId="Stopka">
    <w:name w:val="footer"/>
    <w:basedOn w:val="Normalny"/>
    <w:link w:val="StopkaZnak"/>
    <w:uiPriority w:val="99"/>
    <w:unhideWhenUsed/>
    <w:rsid w:val="0085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6F5C-E7BD-446E-A3C3-57199E2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Karolina Ciesielska</cp:lastModifiedBy>
  <cp:revision>6</cp:revision>
  <cp:lastPrinted>2018-08-08T23:20:00Z</cp:lastPrinted>
  <dcterms:created xsi:type="dcterms:W3CDTF">2018-09-13T09:40:00Z</dcterms:created>
  <dcterms:modified xsi:type="dcterms:W3CDTF">2018-09-19T09:27:00Z</dcterms:modified>
</cp:coreProperties>
</file>