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32F6C9CA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F01863">
        <w:rPr>
          <w:rFonts w:ascii="Times New Roman" w:hAnsi="Times New Roman" w:cs="Times New Roman"/>
        </w:rPr>
        <w:t>21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01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t.j.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2BC57251" w:rsidR="001134EA" w:rsidRPr="009600C2" w:rsidRDefault="003D489B" w:rsidP="00CE2014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489B">
              <w:rPr>
                <w:rFonts w:ascii="Times New Roman" w:hAnsi="Times New Roman" w:cs="Times New Roman"/>
                <w:bCs/>
                <w:iCs/>
              </w:rPr>
              <w:t>Skład partytury, sporządzenie głosów orkiestrowych i innych materiałów wykonawczych</w:t>
            </w:r>
          </w:p>
        </w:tc>
      </w:tr>
      <w:tr w:rsidR="001134EA" w:rsidRPr="00CE2014" w14:paraId="62D4FBAF" w14:textId="77777777" w:rsidTr="00744452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F01863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2B005A73" w14:textId="77777777" w:rsidR="003A1492" w:rsidRDefault="009061FE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Zamówienie w firmie PJ Scores</w:t>
            </w:r>
            <w:r w:rsidR="008E395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dotyczy realizacji szeroko pojętych składów nutowych przygotowywanych na artystyczne wykonania koncertowe w Polsce i na całym świecie. Są to materiały głównie premierowe i wielkoobsadowe, instrumentalne lub wokalno-instrumentalne kompozytorów </w:t>
            </w:r>
            <w:r w:rsidR="00F003A6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głównie </w:t>
            </w:r>
            <w:r w:rsidR="008E3959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współczesnych i XX-wiecznych przygotowywanych dwujęzycznie. </w:t>
            </w:r>
            <w:r w:rsidR="00A616A7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Każdy materiał — set składa się z partytury wykonawczej i </w:t>
            </w:r>
            <w:r w:rsidR="0024332F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partytury technicznej (materiał wewnętrzny, roboczy) oraz </w:t>
            </w:r>
            <w:r w:rsidR="00A616A7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— w zależności od obsady utworu i potrzeb wykonawczych — od głosów instrumentalnych, głosów wokalnych, partytury wokalnej, wyciągu fortepianowego, </w:t>
            </w:r>
            <w:r w:rsidR="00B076EB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materiałów roboczych, </w:t>
            </w:r>
            <w:r w:rsidR="00A616A7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partii dla reżysera dźwięku/akustyka, libretta i didaskaliów, zapisu analogowego i/lub cyfrowego warstw elektronicznych, elektroakustycznych, fonograficznych, taśm, zapisów graficznych, wizualnych, przestrzennych etc. </w:t>
            </w:r>
          </w:p>
          <w:p w14:paraId="6694818A" w14:textId="3093A3D1" w:rsidR="00F003A6" w:rsidRDefault="00A33007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Umowa dotyczy składu max. 13 tys. stron partytur i 26 tys. stron głosów. Kwota jest każdorazowo ustalana z wykonawcą w zależności od obsady, skomplikowania prac i czasu na realizację.</w:t>
            </w:r>
          </w:p>
          <w:p w14:paraId="5F657D6D" w14:textId="77777777" w:rsidR="00F003A6" w:rsidRDefault="00A616A7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Materiały muszą być przygotowane w odpowiedni sposób, zgodny z zasadami edycyjnymi wydawnictwa i zasadami muzyki w ścisłym rygorze czasowym ustalonym z redaktorem prowadzącym.</w:t>
            </w:r>
            <w:r w:rsidR="00F003A6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</w:t>
            </w:r>
            <w:r w:rsidR="00B076EB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Partie nutowe muszą powstać przed rozpoczęciem się prób i </w:t>
            </w:r>
            <w:r w:rsidR="00D21D2C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muszą </w:t>
            </w:r>
            <w:r w:rsidR="00B076EB">
              <w:rPr>
                <w:rFonts w:ascii="Times New Roman" w:hAnsi="Times New Roman" w:cs="Times New Roman"/>
                <w:bCs/>
                <w:iCs/>
                <w:lang w:val="x-none"/>
              </w:rPr>
              <w:t>być realizowane zgodnie z terminami ustalonymi z</w:t>
            </w:r>
            <w:r w:rsidR="00F003A6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Działem Wypożyczeń i/lub</w:t>
            </w:r>
            <w:r w:rsidR="00B076EB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dyrygentem/solistami/wykonawcami/reżyserem. </w:t>
            </w:r>
          </w:p>
          <w:p w14:paraId="74155124" w14:textId="77777777" w:rsidR="00F003A6" w:rsidRDefault="00B076EB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Charakter pracy jest symultatywny</w:t>
            </w:r>
            <w:r w:rsidR="00D21D2C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i zadaniowy. Kopista musi być w stały</w:t>
            </w:r>
            <w:r w:rsidR="00F003A6">
              <w:rPr>
                <w:rFonts w:ascii="Times New Roman" w:hAnsi="Times New Roman" w:cs="Times New Roman"/>
                <w:bCs/>
                <w:iCs/>
                <w:lang w:val="x-none"/>
              </w:rPr>
              <w:t>m</w:t>
            </w:r>
            <w:r w:rsidR="00D21D2C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kontakcie z redaktorem i opcjonalnie z korektorem, kompozytorem lub innymi wykonawcami materiału nutowego. Firma musi pracować w ściśle ustalonym grafiku przez redaktora, który </w:t>
            </w:r>
            <w:r w:rsidR="00D21D2C">
              <w:rPr>
                <w:rFonts w:ascii="Times New Roman" w:hAnsi="Times New Roman" w:cs="Times New Roman"/>
                <w:bCs/>
                <w:iCs/>
                <w:lang w:val="x-none"/>
              </w:rPr>
              <w:lastRenderedPageBreak/>
              <w:t xml:space="preserve">koordynuje pracę kilku wykonawców przy utworze (co jest wcześniej ustalane z wykonawcą). Jest to praca pod dużą presją czasową, koniecznością pełnej elastyczności w działaniach i wymaga otwartości i akceptacji wszelki nagłych zmian w pracy i jej trybie (w ramach działań zwartych w umowie), które wynikają z charakteru przygotowywania takich materiałów. </w:t>
            </w:r>
          </w:p>
          <w:p w14:paraId="67167009" w14:textId="33699210" w:rsidR="001134EA" w:rsidRPr="00744452" w:rsidRDefault="00D21D2C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Końcowy produkt może mieć</w:t>
            </w:r>
            <w:r w:rsidR="00187A10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</w:t>
            </w:r>
            <w:r w:rsidR="0024332F">
              <w:rPr>
                <w:rFonts w:ascii="Times New Roman" w:hAnsi="Times New Roman" w:cs="Times New Roman"/>
                <w:bCs/>
                <w:iCs/>
                <w:lang w:val="x-none"/>
              </w:rPr>
              <w:t>p</w:t>
            </w:r>
            <w:r w:rsidR="00187A10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ostać drukowaną i/lub cyfrową, </w:t>
            </w:r>
            <w:r w:rsidR="0002519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a dodatkowo </w:t>
            </w:r>
            <w:r w:rsidR="00187A10">
              <w:rPr>
                <w:rFonts w:ascii="Times New Roman" w:hAnsi="Times New Roman" w:cs="Times New Roman"/>
                <w:bCs/>
                <w:iCs/>
                <w:lang w:val="x-none"/>
              </w:rPr>
              <w:t>wizualną oraz dźwiękową</w:t>
            </w:r>
            <w:r w:rsidR="00025193"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 i jest wykorzystywany do wykonań koncertowych, estradowych, scenicznych, nagrań płytowych, radiowych, rejestracji audio-wideo, produkcji filmowych również na festiwale, konkursy, obchody.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lastRenderedPageBreak/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7F07D893" w:rsidR="004333C3" w:rsidRPr="00CE2014" w:rsidRDefault="000F2324" w:rsidP="00EE4A8F">
            <w:pPr>
              <w:rPr>
                <w:rFonts w:ascii="Times New Roman" w:hAnsi="Times New Roman" w:cs="Times New Roman"/>
              </w:rPr>
            </w:pPr>
            <w:r w:rsidRPr="00AE3B10">
              <w:rPr>
                <w:rFonts w:ascii="Times New Roman" w:hAnsi="Times New Roman" w:cs="Times New Roman"/>
              </w:rPr>
              <w:t>79972000-8 – Usługi składu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04AC" w14:textId="77777777" w:rsidR="008378C2" w:rsidRDefault="008378C2" w:rsidP="00EE4A8F">
      <w:pPr>
        <w:spacing w:after="0" w:line="240" w:lineRule="auto"/>
      </w:pPr>
      <w:r>
        <w:separator/>
      </w:r>
    </w:p>
  </w:endnote>
  <w:endnote w:type="continuationSeparator" w:id="0">
    <w:p w14:paraId="0CEF87D7" w14:textId="77777777" w:rsidR="008378C2" w:rsidRDefault="008378C2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2B5B" w14:textId="77777777" w:rsidR="008378C2" w:rsidRDefault="008378C2" w:rsidP="00EE4A8F">
      <w:pPr>
        <w:spacing w:after="0" w:line="240" w:lineRule="auto"/>
      </w:pPr>
      <w:r>
        <w:separator/>
      </w:r>
    </w:p>
  </w:footnote>
  <w:footnote w:type="continuationSeparator" w:id="0">
    <w:p w14:paraId="3FCF018A" w14:textId="77777777" w:rsidR="008378C2" w:rsidRDefault="008378C2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7F5CABC9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E85F60">
      <w:rPr>
        <w:rFonts w:ascii="Times New Roman" w:hAnsi="Times New Roman" w:cs="Times New Roman"/>
        <w:i/>
        <w:iCs/>
      </w:rPr>
      <w:t>2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1A6372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25193"/>
    <w:rsid w:val="00045CA8"/>
    <w:rsid w:val="00046EAF"/>
    <w:rsid w:val="000C5F3D"/>
    <w:rsid w:val="000F2324"/>
    <w:rsid w:val="00104733"/>
    <w:rsid w:val="001134EA"/>
    <w:rsid w:val="00131A72"/>
    <w:rsid w:val="00146BF4"/>
    <w:rsid w:val="001620BC"/>
    <w:rsid w:val="00182DA0"/>
    <w:rsid w:val="00187A10"/>
    <w:rsid w:val="001A6372"/>
    <w:rsid w:val="001B2327"/>
    <w:rsid w:val="00243066"/>
    <w:rsid w:val="0024332F"/>
    <w:rsid w:val="002B7F5C"/>
    <w:rsid w:val="002E1B90"/>
    <w:rsid w:val="00371902"/>
    <w:rsid w:val="003A1492"/>
    <w:rsid w:val="003D489B"/>
    <w:rsid w:val="00415C9A"/>
    <w:rsid w:val="004333C3"/>
    <w:rsid w:val="004366E8"/>
    <w:rsid w:val="00441CFF"/>
    <w:rsid w:val="004742F5"/>
    <w:rsid w:val="004D2296"/>
    <w:rsid w:val="005360B4"/>
    <w:rsid w:val="00550BC2"/>
    <w:rsid w:val="005C70E4"/>
    <w:rsid w:val="005D463F"/>
    <w:rsid w:val="0061714D"/>
    <w:rsid w:val="00667B61"/>
    <w:rsid w:val="00675842"/>
    <w:rsid w:val="006D1B9D"/>
    <w:rsid w:val="006E182D"/>
    <w:rsid w:val="00744452"/>
    <w:rsid w:val="007665F6"/>
    <w:rsid w:val="00805066"/>
    <w:rsid w:val="008321E7"/>
    <w:rsid w:val="008378C2"/>
    <w:rsid w:val="008632B1"/>
    <w:rsid w:val="00875B44"/>
    <w:rsid w:val="008E3959"/>
    <w:rsid w:val="009061FE"/>
    <w:rsid w:val="00946B36"/>
    <w:rsid w:val="009600C2"/>
    <w:rsid w:val="009804D2"/>
    <w:rsid w:val="00986FC0"/>
    <w:rsid w:val="009C135F"/>
    <w:rsid w:val="009D1E28"/>
    <w:rsid w:val="009F266C"/>
    <w:rsid w:val="00A26D52"/>
    <w:rsid w:val="00A33007"/>
    <w:rsid w:val="00A501D8"/>
    <w:rsid w:val="00A616A7"/>
    <w:rsid w:val="00AA012E"/>
    <w:rsid w:val="00B076EB"/>
    <w:rsid w:val="00B2182D"/>
    <w:rsid w:val="00B460E6"/>
    <w:rsid w:val="00B63157"/>
    <w:rsid w:val="00BC0975"/>
    <w:rsid w:val="00C50541"/>
    <w:rsid w:val="00C736C5"/>
    <w:rsid w:val="00C7620C"/>
    <w:rsid w:val="00CE2014"/>
    <w:rsid w:val="00D14726"/>
    <w:rsid w:val="00D21D2C"/>
    <w:rsid w:val="00D32FEF"/>
    <w:rsid w:val="00D57FC0"/>
    <w:rsid w:val="00D658FB"/>
    <w:rsid w:val="00DB1027"/>
    <w:rsid w:val="00DF538F"/>
    <w:rsid w:val="00E46283"/>
    <w:rsid w:val="00E61E79"/>
    <w:rsid w:val="00E85F60"/>
    <w:rsid w:val="00E91373"/>
    <w:rsid w:val="00EC3E05"/>
    <w:rsid w:val="00EE4A8F"/>
    <w:rsid w:val="00F003A6"/>
    <w:rsid w:val="00F01863"/>
    <w:rsid w:val="00F549B0"/>
    <w:rsid w:val="00F73A73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  <w:style w:type="character" w:styleId="Odwoaniedokomentarza">
    <w:name w:val="annotation reference"/>
    <w:basedOn w:val="Domylnaczcionkaakapitu"/>
    <w:uiPriority w:val="99"/>
    <w:semiHidden/>
    <w:unhideWhenUsed/>
    <w:rsid w:val="00906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dcterms:created xsi:type="dcterms:W3CDTF">2026-01-21T12:56:00Z</dcterms:created>
  <dcterms:modified xsi:type="dcterms:W3CDTF">2026-01-21T13:26:00Z</dcterms:modified>
</cp:coreProperties>
</file>