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56B4D57B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755766">
        <w:rPr>
          <w:rFonts w:ascii="Times New Roman" w:hAnsi="Times New Roman" w:cs="Times New Roman"/>
        </w:rPr>
        <w:t>21</w:t>
      </w:r>
      <w:r w:rsidRPr="00CE2014">
        <w:rPr>
          <w:rFonts w:ascii="Times New Roman" w:hAnsi="Times New Roman" w:cs="Times New Roman"/>
        </w:rPr>
        <w:t>.</w:t>
      </w:r>
      <w:r w:rsidR="00744452">
        <w:rPr>
          <w:rFonts w:ascii="Times New Roman" w:hAnsi="Times New Roman" w:cs="Times New Roman"/>
        </w:rPr>
        <w:t>01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744452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3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389"/>
      </w:tblGrid>
      <w:tr w:rsidR="001134EA" w:rsidRPr="00CE2014" w14:paraId="6C0DB0F9" w14:textId="77777777" w:rsidTr="00755766">
        <w:tc>
          <w:tcPr>
            <w:tcW w:w="10358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755766">
        <w:tc>
          <w:tcPr>
            <w:tcW w:w="3969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755766">
        <w:tc>
          <w:tcPr>
            <w:tcW w:w="3969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755766">
        <w:tc>
          <w:tcPr>
            <w:tcW w:w="10358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755766">
        <w:trPr>
          <w:trHeight w:val="519"/>
        </w:trPr>
        <w:tc>
          <w:tcPr>
            <w:tcW w:w="10358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t.j.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755766">
        <w:tc>
          <w:tcPr>
            <w:tcW w:w="10358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755766">
        <w:tc>
          <w:tcPr>
            <w:tcW w:w="3969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4A41A8DA" w:rsidR="001134EA" w:rsidRPr="009600C2" w:rsidRDefault="00E85F60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85F60">
              <w:rPr>
                <w:rFonts w:ascii="Times New Roman" w:hAnsi="Times New Roman" w:cs="Times New Roman"/>
                <w:bCs/>
                <w:iCs/>
              </w:rPr>
              <w:t>REALIZACJE KOREKT NUTOWYCH WYKONAWCZYCH MATERIAŁÓW ORKIESTROWYCH (partytur, głosów, wyciągów fortepianowych).</w:t>
            </w:r>
          </w:p>
        </w:tc>
      </w:tr>
      <w:tr w:rsidR="001134EA" w:rsidRPr="00CE2014" w14:paraId="62D4FBAF" w14:textId="77777777" w:rsidTr="00755766">
        <w:tc>
          <w:tcPr>
            <w:tcW w:w="3969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755766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</w:tcPr>
          <w:p w14:paraId="53B95155" w14:textId="0E5F78D8" w:rsidR="001202E3" w:rsidRDefault="00F21E5E" w:rsidP="00F21E5E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Zamówienie w firmie PJ Scores dotyczy korekt nutowych, także tekstowych, językowych, sporządzania uwag, czasami nanoszenia poprawek i raportowania o nieprawidłowościach w materiałach redaktorowi prowadzącemu. Praca ta wiąże się także z an</w:t>
            </w:r>
            <w:r w:rsidR="00C91D07">
              <w:rPr>
                <w:rFonts w:ascii="Times New Roman" w:hAnsi="Times New Roman" w:cs="Times New Roman"/>
                <w:bCs/>
                <w:iCs/>
                <w:lang w:val="x-none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>lizowaniem kompozytorskiego zapisu nutowego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z interpretacją wykonawczą sprawdzanego składu i wspieraniu redaktora w działaniach decyzyjnych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, co do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>różnych rozwiązań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, 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wyborów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>postaci materiału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>.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Mogą być to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>również sugesti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>e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dla kompozytora dotycząc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>e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różnych możliwości notacji. Praca dotyczy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materiałów wykonawczych przygotowywanych na artystyczne wykonania koncertowe w Polsce i na całym świecie. Są to materiały głównie premierowe i wielkoobsadowe, instrumentalne lub wokalno-instrumentalne kompozytorów głównie współczesnych i XX-wiecznych przygotowywanych dwujęzycznie. Każdy materiał — set składa się z partytury wykonawczej i partytury technicznej (materiał wewnętrzny, roboczy) oraz — w zależności od obsady utworu i potrzeb wykonawczych — od głosów instrumentalnych, głosów wokalnych, partytury wokalnej, wyciągu fortepianowego, materiałów roboczych, partii dla reżysera dźwięku/akustyka, libretta i didaskaliów, zapisu analogowego i/lub cyfrowego warstw elektronicznych, elektroakustycznych, fonograficznych, taśm, zapisów graficznych, wizualnych, przestrzennych etc. </w:t>
            </w:r>
          </w:p>
          <w:p w14:paraId="1CA866F1" w14:textId="7E5310D2" w:rsidR="00F21E5E" w:rsidRDefault="001202E3" w:rsidP="00F21E5E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Umowa dotyczy korekt max. 13 tys. stron partytur i 26 tys. stron głosów. Kwota jest każdorazowo ustalana z wykonawcą w zależności od obsady, skomplikowania prac i czasu na realizację.</w:t>
            </w:r>
          </w:p>
          <w:p w14:paraId="0381F1EA" w14:textId="1A8847FC" w:rsidR="00F21E5E" w:rsidRDefault="00F21E5E" w:rsidP="00F21E5E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Materiały muszą być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sprawdzane i monitorowane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w odpowiedni sposób, zgodny z zasadami edycyjnymi wydawnictwa i zasadami muzyki w ścisłym rygorze czasowym ustalonym z redaktorem prowadzącym.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lastRenderedPageBreak/>
              <w:t xml:space="preserve">Partie nutowe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od kopisty trafiają do korektora i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muszą powstać przed rozpoczęciem się prób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>oraz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muszą być realizowane zgodnie z terminami ustalonymi z Działem Wypożyczeń i/lub dyrygentem/solistami/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wykonawcami/reżyserem. </w:t>
            </w:r>
          </w:p>
          <w:p w14:paraId="2B2A40A0" w14:textId="5CEE99ED" w:rsidR="00F21E5E" w:rsidRDefault="00F21E5E" w:rsidP="00F21E5E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Charakter pracy jest symultatywny i zadaniowy. Ko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rektor 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>musi być w stałym kontakcie z redaktorem i opcjonalnie z ko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>pistą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, kompozytorem lub innymi wykonawcami materiału nutowego. Firma musi pracować w ściśle ustalonym grafiku przez redaktora, który koordynuje pracę kilku wykonawców przy utworze (co jest wcześniej ustalane z wykonawcą). Jest to praca pod dużą presją czasową, koniecznością pełnej elastyczności w działaniach i wymaga otwartości i akceptacji wszelki nagłych zmian w pracy i jej trybie (w ramach działań zwartych w umowie), które wynikają z charakteru przygotowywania takich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>korekt</w:t>
            </w: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. </w:t>
            </w:r>
          </w:p>
          <w:p w14:paraId="67167009" w14:textId="012BE002" w:rsidR="001134EA" w:rsidRPr="00744452" w:rsidRDefault="00F21E5E" w:rsidP="00F21E5E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Końcowy produkt m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a najczęściej postać uwag naniesionych kolorem czerwonym na wydrukach lub komentarzy w postaci cyfrowej, spisów uwag w dokumentach tekstowych, 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errat,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uwag mailowych i </w:t>
            </w:r>
            <w:r w:rsidR="001202E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uwag </w:t>
            </w:r>
            <w:r w:rsidR="00B8040E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przekazanych w rozmowach telefonicznych lub spotkaniach z redaktorem. </w:t>
            </w:r>
          </w:p>
        </w:tc>
      </w:tr>
      <w:tr w:rsidR="001134EA" w:rsidRPr="00CE2014" w14:paraId="0715ED97" w14:textId="77777777" w:rsidTr="00755766">
        <w:tc>
          <w:tcPr>
            <w:tcW w:w="3969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01D47D9F" w:rsidR="004333C3" w:rsidRPr="00CE2014" w:rsidRDefault="004E143A" w:rsidP="00EE4A8F">
            <w:pPr>
              <w:rPr>
                <w:rFonts w:ascii="Times New Roman" w:hAnsi="Times New Roman" w:cs="Times New Roman"/>
              </w:rPr>
            </w:pPr>
            <w:r w:rsidRPr="006448E1">
              <w:rPr>
                <w:rFonts w:ascii="Times New Roman" w:hAnsi="Times New Roman" w:cs="Times New Roman"/>
              </w:rPr>
              <w:t>79971000-1 – Usługi korektorskie</w:t>
            </w:r>
          </w:p>
        </w:tc>
      </w:tr>
      <w:tr w:rsidR="001134EA" w:rsidRPr="00CE2014" w14:paraId="0E3388B8" w14:textId="77777777" w:rsidTr="00755766">
        <w:tc>
          <w:tcPr>
            <w:tcW w:w="10358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2AF0" w14:textId="77777777" w:rsidR="0047141C" w:rsidRDefault="0047141C" w:rsidP="00EE4A8F">
      <w:pPr>
        <w:spacing w:after="0" w:line="240" w:lineRule="auto"/>
      </w:pPr>
      <w:r>
        <w:separator/>
      </w:r>
    </w:p>
  </w:endnote>
  <w:endnote w:type="continuationSeparator" w:id="0">
    <w:p w14:paraId="68FE3C4E" w14:textId="77777777" w:rsidR="0047141C" w:rsidRDefault="0047141C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64F5" w14:textId="77777777" w:rsidR="0047141C" w:rsidRDefault="0047141C" w:rsidP="00EE4A8F">
      <w:pPr>
        <w:spacing w:after="0" w:line="240" w:lineRule="auto"/>
      </w:pPr>
      <w:r>
        <w:separator/>
      </w:r>
    </w:p>
  </w:footnote>
  <w:footnote w:type="continuationSeparator" w:id="0">
    <w:p w14:paraId="3A25B566" w14:textId="77777777" w:rsidR="0047141C" w:rsidRDefault="0047141C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229D28D1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005C7B">
      <w:rPr>
        <w:rFonts w:ascii="Times New Roman" w:hAnsi="Times New Roman" w:cs="Times New Roman"/>
        <w:i/>
        <w:iCs/>
      </w:rPr>
      <w:t>01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737F49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05C7B"/>
    <w:rsid w:val="00046EAF"/>
    <w:rsid w:val="00104733"/>
    <w:rsid w:val="001134EA"/>
    <w:rsid w:val="001202E3"/>
    <w:rsid w:val="00131A72"/>
    <w:rsid w:val="00133AC7"/>
    <w:rsid w:val="00146BF4"/>
    <w:rsid w:val="001620BC"/>
    <w:rsid w:val="00182DA0"/>
    <w:rsid w:val="001B2327"/>
    <w:rsid w:val="002E1B90"/>
    <w:rsid w:val="003106CC"/>
    <w:rsid w:val="00327A8D"/>
    <w:rsid w:val="00333259"/>
    <w:rsid w:val="004333C3"/>
    <w:rsid w:val="004366E8"/>
    <w:rsid w:val="00441CFF"/>
    <w:rsid w:val="0047141C"/>
    <w:rsid w:val="004D2296"/>
    <w:rsid w:val="004E143A"/>
    <w:rsid w:val="005360B4"/>
    <w:rsid w:val="005D463F"/>
    <w:rsid w:val="0061714D"/>
    <w:rsid w:val="00667B61"/>
    <w:rsid w:val="00675842"/>
    <w:rsid w:val="006D1B9D"/>
    <w:rsid w:val="0071797C"/>
    <w:rsid w:val="00737F49"/>
    <w:rsid w:val="00744452"/>
    <w:rsid w:val="00747738"/>
    <w:rsid w:val="00755766"/>
    <w:rsid w:val="007665F6"/>
    <w:rsid w:val="008321E7"/>
    <w:rsid w:val="00833283"/>
    <w:rsid w:val="008632B1"/>
    <w:rsid w:val="008D3017"/>
    <w:rsid w:val="009600C2"/>
    <w:rsid w:val="009804D2"/>
    <w:rsid w:val="00986FC0"/>
    <w:rsid w:val="009C135F"/>
    <w:rsid w:val="009D1E28"/>
    <w:rsid w:val="009F266C"/>
    <w:rsid w:val="00A26D52"/>
    <w:rsid w:val="00A501D8"/>
    <w:rsid w:val="00AA012E"/>
    <w:rsid w:val="00B2182D"/>
    <w:rsid w:val="00B460E6"/>
    <w:rsid w:val="00B63157"/>
    <w:rsid w:val="00B8040E"/>
    <w:rsid w:val="00BC0975"/>
    <w:rsid w:val="00C50541"/>
    <w:rsid w:val="00C736C5"/>
    <w:rsid w:val="00C7620C"/>
    <w:rsid w:val="00C91D07"/>
    <w:rsid w:val="00CB70D4"/>
    <w:rsid w:val="00CC4C7E"/>
    <w:rsid w:val="00CE2014"/>
    <w:rsid w:val="00D32FEF"/>
    <w:rsid w:val="00D57FC0"/>
    <w:rsid w:val="00D658FB"/>
    <w:rsid w:val="00D74ED2"/>
    <w:rsid w:val="00DB1027"/>
    <w:rsid w:val="00DF538F"/>
    <w:rsid w:val="00E61E79"/>
    <w:rsid w:val="00E72324"/>
    <w:rsid w:val="00E85F60"/>
    <w:rsid w:val="00EC3E05"/>
    <w:rsid w:val="00EE4A8F"/>
    <w:rsid w:val="00F21E5E"/>
    <w:rsid w:val="00F549B0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3</cp:revision>
  <dcterms:created xsi:type="dcterms:W3CDTF">2026-01-21T12:43:00Z</dcterms:created>
  <dcterms:modified xsi:type="dcterms:W3CDTF">2026-01-21T13:24:00Z</dcterms:modified>
</cp:coreProperties>
</file>